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aa"/>
        <w:tblpPr w:leftFromText="180" w:rightFromText="180" w:vertAnchor="text" w:horzAnchor="margin" w:tblpXSpec="center" w:tblpY="-2511"/>
        <w:bidiVisual/>
        <w:tblW w:w="8933" w:type="pc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2E74B5" w:themeFill="accent1" w:themeFillShade="BF"/>
        <w:tblLayout w:type="fixed"/>
        <w:tblCellMar>
          <w:left w:w="0" w:type="dxa"/>
          <w:right w:w="0" w:type="dxa"/>
        </w:tblCellMar>
        <w:tblLook w:val="04A0" w:firstRow="1" w:lastRow="0" w:firstColumn="1" w:lastColumn="0" w:noHBand="0" w:noVBand="1"/>
        <w:tblDescription w:val="جدول علوي يتضمن معلومات النشرة الإعلانية الرئيسية وجدول سفلي يتضمن معلومات جهات الاتصال"/>
      </w:tblPr>
      <w:tblGrid>
        <w:gridCol w:w="10980"/>
      </w:tblGrid>
      <w:tr w:rsidR="005B5B20" w:rsidTr="005B5B20" w14:paraId="7FB9CECC" w14:textId="77777777">
        <w:trPr>
          <w:trHeight w:val="2534" w:hRule="exact"/>
        </w:trPr>
        <w:tc>
          <w:tcPr>
            <w:tcW w:w="10980" w:type="dxa"/>
            <w:shd w:val="clear" w:color="auto" w:fill="FFFFFF" w:themeFill="background1"/>
            <w:tcMar>
              <w:top w:w="288" w:type="dxa"/>
              <w:right w:w="144" w:type="dxa"/>
            </w:tcMar>
          </w:tcPr>
          <w:p w:rsidRPr="00597A96" w:rsidR="005B5B20" w:rsidP="005B5B20" w:rsidRDefault="005B5B20" w14:paraId="7396EAC7" w14:textId="502044B3">
            <w:pPr>
              <w:pStyle w:val="a5"/>
              <w:bidi/>
              <w:ind w:right="284"/>
            </w:pPr>
            <w:r>
              <w:rPr>
                <w:noProof/>
              </w:rPr>
              <w:drawing>
                <wp:inline distT="0" distB="0" distL="0" distR="0" wp14:anchorId="00F854CF" wp14:editId="4B74F108">
                  <wp:extent cx="3801979" cy="644540"/>
                  <wp:effectExtent l="0" t="0" r="8255" b="3175"/>
                  <wp:docPr id="72382208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22081" name="صورة 723822081"/>
                          <pic:cNvPicPr/>
                        </pic:nvPicPr>
                        <pic:blipFill>
                          <a:blip r:embed="rId7"/>
                          <a:stretch>
                            <a:fillRect/>
                          </a:stretch>
                        </pic:blipFill>
                        <pic:spPr>
                          <a:xfrm>
                            <a:off x="0" y="0"/>
                            <a:ext cx="3919878" cy="664527"/>
                          </a:xfrm>
                          <a:prstGeom prst="rect">
                            <a:avLst/>
                          </a:prstGeom>
                        </pic:spPr>
                      </pic:pic>
                    </a:graphicData>
                  </a:graphic>
                </wp:inline>
              </w:drawing>
            </w:r>
          </w:p>
        </w:tc>
      </w:tr>
    </w:tbl>
    <w:p w:rsidR="005B5B20" w:rsidP="005B5B20" w:rsidRDefault="005B5B20" w14:paraId="5F5E48FE" w14:textId="77777777">
      <w:pPr>
        <w:jc w:val="center"/>
        <w:rPr>
          <w:rFonts w:ascii="IBM Plex Sans Arabic" w:hAnsi="IBM Plex Sans Arabic" w:cs="IBM Plex Sans Arabic"/>
          <w:b/>
          <w:bCs/>
          <w:color w:val="7030A0"/>
          <w:sz w:val="32"/>
          <w:szCs w:val="32"/>
          <w:rtl/>
        </w:rPr>
      </w:pPr>
    </w:p>
    <w:p w:rsidRPr="000F085D" w:rsidR="005B5B20" w:rsidP="005B5B20" w:rsidRDefault="005B5B20" w14:paraId="0BEFBB58" w14:textId="57F7FAD3">
      <w:pPr>
        <w:jc w:val="right"/>
        <w:rPr>
          <w:rFonts w:ascii="IBM Plex Sans Arabic" w:hAnsi="IBM Plex Sans Arabic" w:cs="IBM Plex Sans Arabic"/>
          <w:b/>
          <w:bCs/>
          <w:sz w:val="40"/>
          <w:szCs w:val="40"/>
          <w:rtl/>
        </w:rPr>
      </w:pPr>
      <w:r w:rsidRPr="000F085D">
        <w:rPr>
          <w:rFonts w:ascii="IBM Plex Sans Arabic" w:hAnsi="IBM Plex Sans Arabic" w:cs="IBM Plex Sans Arabic"/>
          <w:b/>
          <w:bCs/>
          <w:sz w:val="40"/>
          <w:szCs w:val="40"/>
          <w:rtl/>
        </w:rPr>
        <w:t>الأمان الرقمي لمكافحة التنمّر الإلكتروني: نصائح وإرشادات</w:t>
      </w:r>
    </w:p>
    <w:p w:rsidRPr="005B5B20" w:rsidR="005B5B20" w:rsidP="005B5B20" w:rsidRDefault="005B5B20" w14:paraId="10CD148D" w14:textId="18E9E29D">
      <w:pPr>
        <w:jc w:val="right"/>
        <w:rPr>
          <w:rFonts w:ascii="IBM Plex Sans Arabic" w:hAnsi="IBM Plex Sans Arabic" w:cs="IBM Plex Sans Arabic"/>
          <w:b/>
          <w:bCs/>
          <w:sz w:val="28"/>
          <w:szCs w:val="28"/>
          <w:rtl/>
        </w:rPr>
      </w:pPr>
      <w:r w:rsidRPr="005B5B20">
        <w:rPr>
          <w:rFonts w:hint="cs" w:ascii="IBM Plex Sans Arabic" w:hAnsi="IBM Plex Sans Arabic" w:cs="IBM Plex Sans Arabic"/>
          <w:b/>
          <w:bCs/>
          <w:noProof/>
          <w:sz w:val="28"/>
          <w:szCs w:val="28"/>
          <w:rtl/>
          <w:lang w:val="ar-SA"/>
        </w:rPr>
        <mc:AlternateContent>
          <mc:Choice Requires="wps">
            <w:drawing>
              <wp:anchor distT="0" distB="0" distL="114300" distR="114300" simplePos="0" relativeHeight="251659264" behindDoc="0" locked="0" layoutInCell="1" allowOverlap="1" wp14:anchorId="0DD15D2A" wp14:editId="7476B569">
                <wp:simplePos x="0" y="0"/>
                <wp:positionH relativeFrom="column">
                  <wp:posOffset>2760846</wp:posOffset>
                </wp:positionH>
                <wp:positionV relativeFrom="paragraph">
                  <wp:posOffset>19752</wp:posOffset>
                </wp:positionV>
                <wp:extent cx="6016" cy="234616"/>
                <wp:effectExtent l="0" t="0" r="32385" b="32385"/>
                <wp:wrapNone/>
                <wp:docPr id="1783855265" name="رابط مستقيم 2"/>
                <wp:cNvGraphicFramePr/>
                <a:graphic xmlns:a="http://schemas.openxmlformats.org/drawingml/2006/main">
                  <a:graphicData uri="http://schemas.microsoft.com/office/word/2010/wordprocessingShape">
                    <wps:wsp>
                      <wps:cNvCnPr/>
                      <wps:spPr>
                        <a:xfrm>
                          <a:off x="0" y="0"/>
                          <a:ext cx="6016" cy="234616"/>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217.4pt,1.55pt" to="217.85pt,20pt" w14:anchorId="48B7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">
                <v:stroke joinstyle="miter"/>
              </v:line>
            </w:pict>
          </mc:Fallback>
        </mc:AlternateContent>
      </w:r>
      <w:r w:rsidRPr="005B5B20">
        <w:rPr>
          <w:rFonts w:hint="cs" w:ascii="IBM Plex Sans Arabic" w:hAnsi="IBM Plex Sans Arabic" w:cs="IBM Plex Sans Arabic"/>
          <w:b/>
          <w:bCs/>
          <w:sz w:val="28"/>
          <w:szCs w:val="28"/>
          <w:rtl/>
        </w:rPr>
        <w:t xml:space="preserve">  الرابعة </w:t>
      </w:r>
      <w:r w:rsidR="006C0CB4">
        <w:rPr>
          <w:rFonts w:hint="cs" w:ascii="IBM Plex Sans Arabic" w:hAnsi="IBM Plex Sans Arabic" w:cs="IBM Plex Sans Arabic"/>
          <w:b/>
          <w:bCs/>
          <w:sz w:val="28"/>
          <w:szCs w:val="28"/>
          <w:rtl/>
        </w:rPr>
        <w:t>مساءً</w:t>
      </w:r>
      <w:r w:rsidRPr="005B5B20">
        <w:rPr>
          <w:rFonts w:ascii="IBM Plex Sans Arabic" w:hAnsi="IBM Plex Sans Arabic" w:cs="IBM Plex Sans Arabic"/>
          <w:b/>
          <w:bCs/>
          <w:sz w:val="28"/>
          <w:szCs w:val="28"/>
        </w:rPr>
        <w:t>2023</w:t>
      </w:r>
      <w:r w:rsidRPr="005B5B20">
        <w:rPr>
          <w:rFonts w:hint="cs" w:ascii="IBM Plex Sans Arabic" w:hAnsi="IBM Plex Sans Arabic" w:cs="IBM Plex Sans Arabic"/>
          <w:b/>
          <w:bCs/>
          <w:sz w:val="28"/>
          <w:szCs w:val="28"/>
          <w:rtl/>
        </w:rPr>
        <w:t xml:space="preserve"> يوليو </w:t>
      </w:r>
      <w:r w:rsidRPr="005B5B20">
        <w:rPr>
          <w:rFonts w:ascii="IBM Plex Sans Arabic" w:hAnsi="IBM Plex Sans Arabic" w:cs="IBM Plex Sans Arabic"/>
          <w:b/>
          <w:bCs/>
          <w:sz w:val="28"/>
          <w:szCs w:val="28"/>
        </w:rPr>
        <w:t>25</w:t>
      </w:r>
      <w:r w:rsidRPr="005B5B20">
        <w:rPr>
          <w:rFonts w:hint="cs" w:ascii="IBM Plex Sans Arabic" w:hAnsi="IBM Plex Sans Arabic" w:cs="IBM Plex Sans Arabic"/>
          <w:b/>
          <w:bCs/>
          <w:sz w:val="28"/>
          <w:szCs w:val="28"/>
          <w:rtl/>
        </w:rPr>
        <w:t xml:space="preserve"> </w:t>
      </w:r>
    </w:p>
    <w:p w:rsidR="00171335" w:rsidP="005B5B20" w:rsidRDefault="00171335" w14:paraId="5068A3AD" w14:textId="77777777">
      <w:pPr>
        <w:bidi/>
        <w:rPr>
          <w:rtl/>
        </w:rPr>
      </w:pPr>
    </w:p>
    <w:p w:rsidR="009E7A1B" w:rsidP="00171335" w:rsidRDefault="005B5B20" w14:paraId="426D9AB2" w14:textId="53005FD0">
      <w:pPr>
        <w:bidi/>
        <w:rPr>
          <w:rtl/>
        </w:rPr>
      </w:pPr>
      <w:r>
        <w:rPr>
          <w:rFonts w:hint="cs"/>
          <w:noProof/>
          <w:rtl/>
          <w:lang w:val="ar-SA"/>
        </w:rPr>
        <mc:AlternateContent>
          <mc:Choice Requires="wps">
            <w:drawing>
              <wp:anchor distT="0" distB="0" distL="114300" distR="114300" simplePos="0" relativeHeight="251660288" behindDoc="0" locked="0" layoutInCell="1" allowOverlap="1" wp14:anchorId="6F819523" wp14:editId="2491613E">
                <wp:simplePos x="0" y="0"/>
                <wp:positionH relativeFrom="column">
                  <wp:posOffset>2249638</wp:posOffset>
                </wp:positionH>
                <wp:positionV relativeFrom="paragraph">
                  <wp:posOffset>248218</wp:posOffset>
                </wp:positionV>
                <wp:extent cx="17513" cy="2809173"/>
                <wp:effectExtent l="0" t="0" r="20955" b="29845"/>
                <wp:wrapNone/>
                <wp:docPr id="1155539322" name="رابط مستقيم 3"/>
                <wp:cNvGraphicFramePr/>
                <a:graphic xmlns:a="http://schemas.openxmlformats.org/drawingml/2006/main">
                  <a:graphicData uri="http://schemas.microsoft.com/office/word/2010/wordprocessingShape">
                    <wps:wsp>
                      <wps:cNvCnPr/>
                      <wps:spPr>
                        <a:xfrm>
                          <a:off x="0" y="0"/>
                          <a:ext cx="17513" cy="2809173"/>
                        </a:xfrm>
                        <a:prstGeom prst="line">
                          <a:avLst/>
                        </a:prstGeom>
                        <a:ln w="9525">
                          <a:solidFill>
                            <a:srgbClr val="7030A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3"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030a0" from="177.15pt,19.55pt" to="178.55pt,240.75pt" w14:anchorId="1E304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">
                <v:stroke joinstyle="miter"/>
              </v:line>
            </w:pict>
          </mc:Fallback>
        </mc:AlternateContent>
      </w:r>
    </w:p>
    <w:p w:rsidR="005B5B20" w:rsidP="005B5B20" w:rsidRDefault="005B5B20" w14:paraId="57B217CD" w14:textId="15E67E79">
      <w:pPr>
        <w:tabs>
          <w:tab w:val="center" w:pos="3073"/>
          <w:tab w:val="left" w:pos="3493"/>
        </w:tabs>
        <w:bidi/>
        <w:rPr>
          <w:rtl/>
        </w:rPr>
      </w:pPr>
      <w:r w:rsidRPr="00C73BD6">
        <w:rPr>
          <w:rFonts w:ascii="IBM Plex Sans Arabic" w:hAnsi="IBM Plex Sans Arabic" w:cs="IBM Plex Sans Arabic"/>
          <w:b/>
          <w:bCs/>
          <w:sz w:val="24"/>
          <w:szCs w:val="24"/>
          <w:rtl/>
        </w:rPr>
        <w:t>عدد الحاضرات والحاضرين</w:t>
      </w:r>
      <w:r>
        <w:rPr>
          <w:rtl/>
        </w:rPr>
        <w:tab/>
      </w:r>
      <w:r w:rsidRPr="00092EF3" w:rsidR="00C73BD6">
        <w:rPr>
          <w:b/>
          <w:bCs/>
        </w:rPr>
        <w:t>22</w:t>
      </w:r>
      <w:r w:rsidRPr="00C73BD6" w:rsidR="00C73BD6">
        <w:t xml:space="preserve">            </w:t>
      </w:r>
      <w:r w:rsidRPr="00C73BD6" w:rsidR="00C73BD6">
        <w:rPr>
          <w:rFonts w:hint="cs"/>
          <w:rtl/>
        </w:rPr>
        <w:t xml:space="preserve"> شخصًا  </w:t>
      </w:r>
      <w:r w:rsidRPr="00092EF3" w:rsidR="00C73BD6">
        <w:rPr>
          <w:b/>
          <w:bCs/>
        </w:rPr>
        <w:t>60%</w:t>
      </w:r>
      <w:r w:rsidRPr="00C73BD6" w:rsidR="00C73BD6">
        <w:rPr>
          <w:rFonts w:hint="cs"/>
          <w:rtl/>
        </w:rPr>
        <w:t xml:space="preserve"> نساء و</w:t>
      </w:r>
      <w:r w:rsidRPr="00092EF3" w:rsidR="00C73BD6">
        <w:rPr>
          <w:b/>
          <w:bCs/>
        </w:rPr>
        <w:t>40%</w:t>
      </w:r>
      <w:r w:rsidRPr="00C73BD6" w:rsidR="00C73BD6">
        <w:rPr>
          <w:rFonts w:hint="cs"/>
          <w:rtl/>
        </w:rPr>
        <w:t xml:space="preserve"> ذكور</w:t>
      </w:r>
    </w:p>
    <w:p w:rsidR="005B5B20" w:rsidP="005B5B20" w:rsidRDefault="005B5B20" w14:paraId="713BE4F3" w14:textId="77777777">
      <w:pPr>
        <w:bidi/>
        <w:rPr>
          <w:rtl/>
        </w:rPr>
      </w:pPr>
    </w:p>
    <w:p w:rsidRPr="00B52643" w:rsidR="000B754A" w:rsidP="00B52643" w:rsidRDefault="005B5B20" w14:paraId="443BB1C1" w14:textId="77777777">
      <w:pPr>
        <w:tabs>
          <w:tab w:val="center" w:pos="3073"/>
        </w:tabs>
        <w:bidi/>
        <w:spacing w:line="240" w:lineRule="auto"/>
        <w:rPr>
          <w:rFonts w:ascii="IBM Plex Sans Arabic" w:hAnsi="IBM Plex Sans Arabic" w:cs="IBM Plex Sans Arabic"/>
          <w:sz w:val="24"/>
          <w:szCs w:val="24"/>
          <w:rtl/>
        </w:rPr>
      </w:pPr>
      <w:r w:rsidRPr="001B6363">
        <w:rPr>
          <w:rFonts w:hint="cs" w:ascii="IBM Plex Sans Arabic" w:hAnsi="IBM Plex Sans Arabic" w:cs="IBM Plex Sans Arabic"/>
          <w:b/>
          <w:bCs/>
          <w:sz w:val="24"/>
          <w:szCs w:val="24"/>
          <w:rtl/>
        </w:rPr>
        <w:t>الخبيرتان</w:t>
      </w:r>
      <w:r w:rsidR="00C73BD6">
        <w:rPr>
          <w:rtl/>
        </w:rPr>
        <w:tab/>
      </w:r>
      <w:r w:rsidR="000B754A">
        <w:rPr>
          <w:rFonts w:hint="cs"/>
          <w:rtl/>
        </w:rPr>
        <w:t xml:space="preserve">                                  </w:t>
      </w:r>
      <w:r w:rsidRPr="001B6363" w:rsidR="000B754A">
        <w:rPr>
          <w:rFonts w:ascii="IBM Plex Sans Arabic" w:hAnsi="IBM Plex Sans Arabic" w:cs="IBM Plex Sans Arabic"/>
          <w:b/>
          <w:bCs/>
          <w:sz w:val="24"/>
          <w:szCs w:val="24"/>
          <w:rtl/>
        </w:rPr>
        <w:t>د. أنجيلا المعمري</w:t>
      </w:r>
      <w:r w:rsidRPr="00B52643" w:rsidR="000B754A">
        <w:rPr>
          <w:rFonts w:ascii="IBM Plex Sans Arabic" w:hAnsi="IBM Plex Sans Arabic" w:cs="IBM Plex Sans Arabic"/>
          <w:sz w:val="24"/>
          <w:szCs w:val="24"/>
          <w:rtl/>
        </w:rPr>
        <w:t xml:space="preserve">، أستاذ مساعد        </w:t>
      </w:r>
    </w:p>
    <w:p w:rsidR="005B5B20" w:rsidP="00B52643" w:rsidRDefault="000B754A" w14:paraId="0BF81424" w14:textId="63813967">
      <w:pPr>
        <w:tabs>
          <w:tab w:val="center" w:pos="3073"/>
        </w:tabs>
        <w:bidi/>
        <w:spacing w:line="240" w:lineRule="auto"/>
        <w:rPr>
          <w:rFonts w:ascii="IBM Plex Sans Arabic" w:hAnsi="IBM Plex Sans Arabic" w:cs="IBM Plex Sans Arabic"/>
          <w:sz w:val="24"/>
          <w:szCs w:val="24"/>
          <w:rtl/>
        </w:rPr>
      </w:pPr>
      <w:r w:rsidRPr="00B52643">
        <w:rPr>
          <w:rFonts w:ascii="IBM Plex Sans Arabic" w:hAnsi="IBM Plex Sans Arabic" w:cs="IBM Plex Sans Arabic"/>
          <w:sz w:val="24"/>
          <w:szCs w:val="24"/>
          <w:rtl/>
        </w:rPr>
        <w:t xml:space="preserve">                                                      </w:t>
      </w:r>
      <w:r w:rsidR="009A6B45">
        <w:rPr>
          <w:rFonts w:hint="cs" w:ascii="IBM Plex Sans Arabic" w:hAnsi="IBM Plex Sans Arabic" w:cs="IBM Plex Sans Arabic"/>
          <w:sz w:val="24"/>
          <w:szCs w:val="24"/>
          <w:rtl/>
        </w:rPr>
        <w:t xml:space="preserve">   </w:t>
      </w:r>
      <w:r w:rsidRPr="00B52643">
        <w:rPr>
          <w:rFonts w:ascii="IBM Plex Sans Arabic" w:hAnsi="IBM Plex Sans Arabic" w:cs="IBM Plex Sans Arabic"/>
          <w:sz w:val="24"/>
          <w:szCs w:val="24"/>
          <w:rtl/>
        </w:rPr>
        <w:t>الصحة النفسية، جامعة تعز</w:t>
      </w:r>
    </w:p>
    <w:p w:rsidRPr="00B52643" w:rsidR="001B6363" w:rsidP="001B6363" w:rsidRDefault="001B6363" w14:paraId="6F132BC8" w14:textId="3A1F0936">
      <w:pPr>
        <w:tabs>
          <w:tab w:val="center" w:pos="3073"/>
        </w:tabs>
        <w:bidi/>
        <w:spacing w:line="240" w:lineRule="auto"/>
        <w:rPr>
          <w:rFonts w:ascii="IBM Plex Sans Arabic" w:hAnsi="IBM Plex Sans Arabic" w:cs="IBM Plex Sans Arabic"/>
          <w:sz w:val="24"/>
          <w:szCs w:val="24"/>
          <w:rtl/>
        </w:rPr>
      </w:pPr>
      <w:r>
        <w:rPr>
          <w:rFonts w:hint="cs" w:ascii="IBM Plex Sans Arabic" w:hAnsi="IBM Plex Sans Arabic" w:cs="IBM Plex Sans Arabic"/>
          <w:sz w:val="24"/>
          <w:szCs w:val="24"/>
          <w:rtl/>
        </w:rPr>
        <w:t xml:space="preserve">                                                     </w:t>
      </w:r>
      <w:r w:rsidR="009A6B45">
        <w:rPr>
          <w:rFonts w:hint="cs" w:ascii="IBM Plex Sans Arabic" w:hAnsi="IBM Plex Sans Arabic" w:cs="IBM Plex Sans Arabic"/>
          <w:b/>
          <w:bCs/>
          <w:sz w:val="24"/>
          <w:szCs w:val="24"/>
          <w:rtl/>
        </w:rPr>
        <w:t xml:space="preserve">  </w:t>
      </w:r>
      <w:r w:rsidRPr="009A6B45" w:rsidR="00861A5F">
        <w:rPr>
          <w:rFonts w:hint="cs" w:ascii="IBM Plex Sans Arabic" w:hAnsi="IBM Plex Sans Arabic" w:cs="IBM Plex Sans Arabic"/>
          <w:b/>
          <w:bCs/>
          <w:sz w:val="24"/>
          <w:szCs w:val="24"/>
          <w:rtl/>
        </w:rPr>
        <w:t>نور خالد</w:t>
      </w:r>
      <w:r w:rsidR="00861A5F">
        <w:rPr>
          <w:rFonts w:hint="cs" w:ascii="IBM Plex Sans Arabic" w:hAnsi="IBM Plex Sans Arabic" w:cs="IBM Plex Sans Arabic"/>
          <w:sz w:val="24"/>
          <w:szCs w:val="24"/>
          <w:rtl/>
        </w:rPr>
        <w:t>، مختصة رقمية</w:t>
      </w:r>
    </w:p>
    <w:p w:rsidR="005B5B20" w:rsidP="005B5B20" w:rsidRDefault="005B5B20" w14:paraId="6FDABA06" w14:textId="77777777">
      <w:pPr>
        <w:bidi/>
        <w:rPr>
          <w:rtl/>
        </w:rPr>
      </w:pPr>
    </w:p>
    <w:p w:rsidR="005B5B20" w:rsidP="00273D83" w:rsidRDefault="005B5B20" w14:paraId="0F076B38" w14:textId="226A410F">
      <w:pPr>
        <w:tabs>
          <w:tab w:val="center" w:pos="3073"/>
        </w:tabs>
        <w:bidi/>
        <w:rPr>
          <w:rFonts w:ascii="IBM Plex Sans Arabic" w:hAnsi="IBM Plex Sans Arabic" w:cs="IBM Plex Sans Arabic"/>
          <w:sz w:val="24"/>
          <w:szCs w:val="24"/>
          <w:rtl/>
        </w:rPr>
      </w:pPr>
      <w:r w:rsidRPr="00273D83">
        <w:rPr>
          <w:rFonts w:hint="cs" w:ascii="IBM Plex Sans Arabic" w:hAnsi="IBM Plex Sans Arabic" w:cs="IBM Plex Sans Arabic"/>
          <w:b/>
          <w:bCs/>
          <w:sz w:val="24"/>
          <w:szCs w:val="24"/>
          <w:rtl/>
        </w:rPr>
        <w:t>ميسرة النشاط</w:t>
      </w:r>
      <w:r w:rsidR="00273D83">
        <w:rPr>
          <w:rFonts w:hint="cs" w:ascii="IBM Plex Sans Arabic" w:hAnsi="IBM Plex Sans Arabic" w:cs="IBM Plex Sans Arabic"/>
          <w:b/>
          <w:bCs/>
          <w:sz w:val="24"/>
          <w:szCs w:val="24"/>
          <w:rtl/>
        </w:rPr>
        <w:t xml:space="preserve">                               </w:t>
      </w:r>
      <w:r w:rsidR="00273D83">
        <w:rPr>
          <w:rFonts w:ascii="IBM Plex Sans Arabic" w:hAnsi="IBM Plex Sans Arabic" w:cs="IBM Plex Sans Arabic"/>
          <w:b/>
          <w:bCs/>
          <w:sz w:val="24"/>
          <w:szCs w:val="24"/>
          <w:rtl/>
        </w:rPr>
        <w:tab/>
      </w:r>
      <w:r w:rsidR="00A318D7">
        <w:rPr>
          <w:rFonts w:hint="cs" w:ascii="IBM Plex Sans Arabic" w:hAnsi="IBM Plex Sans Arabic" w:cs="IBM Plex Sans Arabic"/>
          <w:b/>
          <w:bCs/>
          <w:sz w:val="24"/>
          <w:szCs w:val="24"/>
          <w:rtl/>
        </w:rPr>
        <w:t xml:space="preserve"> </w:t>
      </w:r>
      <w:r w:rsidR="00273D83">
        <w:rPr>
          <w:rFonts w:hint="cs" w:ascii="IBM Plex Sans Arabic" w:hAnsi="IBM Plex Sans Arabic" w:cs="IBM Plex Sans Arabic"/>
          <w:b/>
          <w:bCs/>
          <w:sz w:val="24"/>
          <w:szCs w:val="24"/>
          <w:rtl/>
        </w:rPr>
        <w:t xml:space="preserve">سكينة محمد، </w:t>
      </w:r>
      <w:r w:rsidRPr="00273D83" w:rsidR="00273D83">
        <w:rPr>
          <w:rFonts w:hint="cs" w:ascii="IBM Plex Sans Arabic" w:hAnsi="IBM Plex Sans Arabic" w:cs="IBM Plex Sans Arabic"/>
          <w:sz w:val="24"/>
          <w:szCs w:val="24"/>
          <w:rtl/>
        </w:rPr>
        <w:t xml:space="preserve">صحفية </w:t>
      </w:r>
    </w:p>
    <w:p w:rsidR="00A318D7" w:rsidP="00A318D7" w:rsidRDefault="00A318D7" w14:paraId="1F55D8DD" w14:textId="77777777">
      <w:pPr>
        <w:tabs>
          <w:tab w:val="center" w:pos="3073"/>
        </w:tabs>
        <w:bidi/>
        <w:rPr>
          <w:rFonts w:ascii="IBM Plex Sans Arabic" w:hAnsi="IBM Plex Sans Arabic" w:cs="IBM Plex Sans Arabic"/>
          <w:sz w:val="24"/>
          <w:szCs w:val="24"/>
          <w:rtl/>
        </w:rPr>
      </w:pPr>
    </w:p>
    <w:p w:rsidR="00A318D7" w:rsidP="00A318D7" w:rsidRDefault="00A318D7" w14:paraId="6F28BC2B" w14:textId="77777777">
      <w:pPr>
        <w:tabs>
          <w:tab w:val="center" w:pos="3073"/>
        </w:tabs>
        <w:bidi/>
        <w:rPr>
          <w:rFonts w:ascii="IBM Plex Sans Arabic" w:hAnsi="IBM Plex Sans Arabic" w:cs="IBM Plex Sans Arabic"/>
          <w:sz w:val="24"/>
          <w:szCs w:val="24"/>
          <w:rtl/>
        </w:rPr>
      </w:pPr>
    </w:p>
    <w:p w:rsidR="00171335" w:rsidP="00A318D7" w:rsidRDefault="00171335" w14:paraId="6E01650E" w14:textId="042F676C">
      <w:pPr>
        <w:tabs>
          <w:tab w:val="center" w:pos="3073"/>
        </w:tabs>
        <w:bidi/>
        <w:rPr>
          <w:rFonts w:ascii="IBM Plex Sans Arabic" w:hAnsi="IBM Plex Sans Arabic" w:cs="IBM Plex Sans Arabic"/>
          <w:sz w:val="24"/>
          <w:szCs w:val="24"/>
          <w:rtl/>
        </w:rPr>
      </w:pPr>
    </w:p>
    <w:p w:rsidR="00171335" w:rsidP="00F217EA" w:rsidRDefault="00171335" w14:paraId="299F561B" w14:textId="2F61E49F">
      <w:pPr>
        <w:rPr>
          <w:rFonts w:ascii="IBM Plex Sans Arabic" w:hAnsi="IBM Plex Sans Arabic" w:cs="IBM Plex Sans Arabic"/>
          <w:sz w:val="24"/>
          <w:szCs w:val="24"/>
        </w:rPr>
      </w:pPr>
    </w:p>
    <w:p w:rsidR="00F217EA" w:rsidP="00F217EA" w:rsidRDefault="00F217EA" w14:paraId="7C5239C3" w14:textId="77777777">
      <w:pPr>
        <w:rPr>
          <w:rFonts w:ascii="IBM Plex Sans Arabic" w:hAnsi="IBM Plex Sans Arabic" w:cs="IBM Plex Sans Arabic"/>
          <w:sz w:val="24"/>
          <w:szCs w:val="24"/>
        </w:rPr>
      </w:pPr>
    </w:p>
    <w:p w:rsidR="00F217EA" w:rsidP="00F217EA" w:rsidRDefault="00F217EA" w14:paraId="16BDFF77" w14:textId="77777777">
      <w:pPr>
        <w:rPr>
          <w:rFonts w:ascii="IBM Plex Sans Arabic" w:hAnsi="IBM Plex Sans Arabic" w:cs="IBM Plex Sans Arabic"/>
          <w:sz w:val="24"/>
          <w:szCs w:val="24"/>
        </w:rPr>
      </w:pPr>
    </w:p>
    <w:p w:rsidR="00F217EA" w:rsidP="00F217EA" w:rsidRDefault="00F217EA" w14:paraId="6157F3F9" w14:textId="77777777">
      <w:pPr>
        <w:rPr>
          <w:rFonts w:ascii="IBM Plex Sans Arabic" w:hAnsi="IBM Plex Sans Arabic" w:cs="IBM Plex Sans Arabic"/>
          <w:sz w:val="24"/>
          <w:szCs w:val="24"/>
        </w:rPr>
      </w:pPr>
    </w:p>
    <w:p w:rsidR="00F217EA" w:rsidP="00F217EA" w:rsidRDefault="00F217EA" w14:paraId="1A0D6ABF" w14:textId="77777777">
      <w:pPr>
        <w:rPr>
          <w:rFonts w:ascii="IBM Plex Sans Arabic" w:hAnsi="IBM Plex Sans Arabic" w:cs="IBM Plex Sans Arabic"/>
          <w:sz w:val="24"/>
          <w:szCs w:val="24"/>
        </w:rPr>
      </w:pPr>
    </w:p>
    <w:p w:rsidR="004148D6" w:rsidP="002D079C" w:rsidRDefault="004148D6" w14:paraId="49E4555B" w14:textId="015A1A1A"/>
    <w:p w:rsidR="0080297D" w:rsidP="0080297D" w:rsidRDefault="0080297D" w14:paraId="39598F91" w14:textId="77777777">
      <w:pPr>
        <w:rPr>
          <w:rtl/>
        </w:rPr>
      </w:pPr>
    </w:p>
    <w:p w:rsidRPr="00AB77C5" w:rsidR="0080297D" w:rsidP="000E1FAE" w:rsidRDefault="0080297D" w14:paraId="3BE56F2A" w14:textId="68751D31">
      <w:pPr>
        <w:jc w:val="right"/>
        <w:rPr>
          <w:rFonts w:ascii="IBM Plex Sans Arabic" w:hAnsi="IBM Plex Sans Arabic" w:cs="IBM Plex Sans Arabic"/>
          <w:b/>
          <w:bCs/>
          <w:color w:val="7030A0"/>
          <w:sz w:val="28"/>
          <w:szCs w:val="28"/>
          <w:rtl/>
        </w:rPr>
      </w:pPr>
      <w:r w:rsidRPr="00AB77C5">
        <w:rPr>
          <w:rFonts w:hint="cs" w:ascii="IBM Plex Sans Arabic" w:hAnsi="IBM Plex Sans Arabic" w:cs="IBM Plex Sans Arabic"/>
          <w:b/>
          <w:bCs/>
          <w:color w:val="7030A0"/>
          <w:sz w:val="28"/>
          <w:szCs w:val="28"/>
          <w:rtl/>
        </w:rPr>
        <w:t xml:space="preserve">ميسرة </w:t>
      </w:r>
      <w:r w:rsidR="001C333B">
        <w:rPr>
          <w:rFonts w:hint="cs" w:ascii="IBM Plex Sans Arabic" w:hAnsi="IBM Plex Sans Arabic" w:cs="IBM Plex Sans Arabic"/>
          <w:b/>
          <w:bCs/>
          <w:color w:val="7030A0"/>
          <w:sz w:val="28"/>
          <w:szCs w:val="28"/>
          <w:rtl/>
        </w:rPr>
        <w:t>النشاط</w:t>
      </w:r>
    </w:p>
    <w:p w:rsidRPr="006342BE" w:rsidR="0080297D" w:rsidP="000E1FAE" w:rsidRDefault="0080297D" w14:paraId="6BE66EA7" w14:textId="77777777">
      <w:pPr>
        <w:jc w:val="right"/>
        <w:rPr>
          <w:rFonts w:ascii="IBM Plex Sans Arabic" w:hAnsi="IBM Plex Sans Arabic" w:cs="IBM Plex Sans Arabic"/>
          <w:sz w:val="24"/>
          <w:szCs w:val="24"/>
          <w:rtl/>
        </w:rPr>
      </w:pPr>
      <w:r w:rsidRPr="006342BE">
        <w:rPr>
          <w:rFonts w:hint="cs" w:ascii="IBM Plex Sans Arabic" w:hAnsi="IBM Plex Sans Arabic" w:cs="IBM Plex Sans Arabic"/>
          <w:b/>
          <w:bCs/>
          <w:sz w:val="28"/>
          <w:szCs w:val="28"/>
          <w:rtl/>
        </w:rPr>
        <w:t>سكينة محمد</w:t>
      </w:r>
      <w:r w:rsidRPr="004C4774">
        <w:rPr>
          <w:rFonts w:hint="cs"/>
          <w:sz w:val="26"/>
          <w:szCs w:val="26"/>
          <w:rtl/>
        </w:rPr>
        <w:t xml:space="preserve">، </w:t>
      </w:r>
      <w:r w:rsidRPr="004C4774">
        <w:rPr>
          <w:rFonts w:ascii="IBM Plex Sans Arabic" w:hAnsi="IBM Plex Sans Arabic" w:cs="IBM Plex Sans Arabic"/>
          <w:sz w:val="26"/>
          <w:szCs w:val="26"/>
          <w:rtl/>
        </w:rPr>
        <w:t>صحفية ومدققة معلومات، بكالوريوس صحافة من كلية الإعلام بجامعة صنعاء</w:t>
      </w:r>
      <w:r>
        <w:rPr>
          <w:rFonts w:hint="cs" w:ascii="IBM Plex Sans Arabic" w:hAnsi="IBM Plex Sans Arabic" w:cs="IBM Plex Sans Arabic"/>
          <w:sz w:val="24"/>
          <w:szCs w:val="24"/>
          <w:rtl/>
        </w:rPr>
        <w:t>.</w:t>
      </w:r>
    </w:p>
    <w:p w:rsidR="0080297D" w:rsidP="0080297D" w:rsidRDefault="0080297D" w14:paraId="022FF90E" w14:textId="77777777">
      <w:pPr>
        <w:rPr>
          <w:rtl/>
        </w:rPr>
      </w:pPr>
    </w:p>
    <w:p w:rsidRPr="00AB77C5" w:rsidR="0080297D" w:rsidP="000E1FAE" w:rsidRDefault="0080297D" w14:paraId="05722F48" w14:textId="77777777">
      <w:pPr>
        <w:jc w:val="right"/>
        <w:rPr>
          <w:rFonts w:ascii="IBM Plex Sans Arabic" w:hAnsi="IBM Plex Sans Arabic" w:cs="IBM Plex Sans Arabic"/>
          <w:b/>
          <w:bCs/>
          <w:color w:val="7030A0"/>
          <w:sz w:val="28"/>
          <w:szCs w:val="28"/>
          <w:rtl/>
        </w:rPr>
      </w:pPr>
      <w:r w:rsidRPr="00AB77C5">
        <w:rPr>
          <w:rFonts w:hint="cs" w:ascii="IBM Plex Sans Arabic" w:hAnsi="IBM Plex Sans Arabic" w:cs="IBM Plex Sans Arabic"/>
          <w:b/>
          <w:bCs/>
          <w:color w:val="7030A0"/>
          <w:sz w:val="28"/>
          <w:szCs w:val="28"/>
          <w:rtl/>
        </w:rPr>
        <w:t>الخبيرتان</w:t>
      </w:r>
    </w:p>
    <w:p w:rsidRPr="006342BE" w:rsidR="0080297D" w:rsidP="000E1FAE" w:rsidRDefault="0080297D" w14:paraId="088CA28C" w14:textId="77777777">
      <w:pPr>
        <w:jc w:val="right"/>
        <w:rPr>
          <w:rFonts w:ascii="IBM Plex Sans Arabic" w:hAnsi="IBM Plex Sans Arabic" w:cs="IBM Plex Sans Arabic"/>
          <w:b/>
          <w:bCs/>
          <w:sz w:val="28"/>
          <w:szCs w:val="28"/>
          <w:rtl/>
        </w:rPr>
      </w:pPr>
      <w:r w:rsidRPr="006342BE">
        <w:rPr>
          <w:rFonts w:hint="cs" w:ascii="IBM Plex Sans Arabic" w:hAnsi="IBM Plex Sans Arabic" w:cs="IBM Plex Sans Arabic"/>
          <w:b/>
          <w:bCs/>
          <w:sz w:val="28"/>
          <w:szCs w:val="28"/>
          <w:rtl/>
        </w:rPr>
        <w:t>د. أنجيلا المعمري</w:t>
      </w:r>
    </w:p>
    <w:p w:rsidRPr="004C4774" w:rsidR="0080297D" w:rsidP="000E1FAE" w:rsidRDefault="0080297D" w14:paraId="1644809C" w14:textId="77777777">
      <w:pPr>
        <w:jc w:val="right"/>
        <w:rPr>
          <w:rFonts w:ascii="IBM Plex Sans Arabic" w:hAnsi="IBM Plex Sans Arabic" w:cs="IBM Plex Sans Arabic"/>
          <w:sz w:val="26"/>
          <w:szCs w:val="26"/>
          <w:rtl/>
        </w:rPr>
      </w:pPr>
      <w:r w:rsidRPr="004C4774">
        <w:rPr>
          <w:rFonts w:hint="cs" w:ascii="IBM Plex Sans Arabic" w:hAnsi="IBM Plex Sans Arabic" w:cs="IBM Plex Sans Arabic"/>
          <w:sz w:val="26"/>
          <w:szCs w:val="26"/>
          <w:rtl/>
        </w:rPr>
        <w:t>أستاذة مساعدة في الصحة النفسية، رئيسة قسم</w:t>
      </w:r>
      <w:r w:rsidRPr="004C4774">
        <w:rPr>
          <w:rFonts w:ascii="IBM Plex Sans Arabic" w:hAnsi="IBM Plex Sans Arabic" w:cs="IBM Plex Sans Arabic"/>
          <w:sz w:val="26"/>
          <w:szCs w:val="26"/>
          <w:rtl/>
        </w:rPr>
        <w:t xml:space="preserve"> علم النفس </w:t>
      </w:r>
      <w:r w:rsidRPr="004C4774">
        <w:rPr>
          <w:rFonts w:hint="cs" w:ascii="IBM Plex Sans Arabic" w:hAnsi="IBM Plex Sans Arabic" w:cs="IBM Plex Sans Arabic"/>
          <w:sz w:val="26"/>
          <w:szCs w:val="26"/>
          <w:rtl/>
        </w:rPr>
        <w:t>ب</w:t>
      </w:r>
      <w:r w:rsidRPr="004C4774">
        <w:rPr>
          <w:rFonts w:ascii="IBM Plex Sans Arabic" w:hAnsi="IBM Plex Sans Arabic" w:cs="IBM Plex Sans Arabic"/>
          <w:sz w:val="26"/>
          <w:szCs w:val="26"/>
          <w:rtl/>
        </w:rPr>
        <w:t xml:space="preserve">كلية </w:t>
      </w:r>
      <w:r w:rsidRPr="004C4774">
        <w:rPr>
          <w:rFonts w:hint="cs" w:ascii="IBM Plex Sans Arabic" w:hAnsi="IBM Plex Sans Arabic" w:cs="IBM Plex Sans Arabic"/>
          <w:sz w:val="26"/>
          <w:szCs w:val="26"/>
          <w:rtl/>
        </w:rPr>
        <w:t xml:space="preserve">الآداب في </w:t>
      </w:r>
      <w:r w:rsidRPr="004C4774">
        <w:rPr>
          <w:rFonts w:ascii="IBM Plex Sans Arabic" w:hAnsi="IBM Plex Sans Arabic" w:cs="IBM Plex Sans Arabic"/>
          <w:sz w:val="26"/>
          <w:szCs w:val="26"/>
          <w:rtl/>
        </w:rPr>
        <w:t>جامعة تعز</w:t>
      </w:r>
      <w:r w:rsidRPr="004C4774">
        <w:rPr>
          <w:rFonts w:hint="cs" w:ascii="IBM Plex Sans Arabic" w:hAnsi="IBM Plex Sans Arabic" w:cs="IBM Plex Sans Arabic"/>
          <w:sz w:val="26"/>
          <w:szCs w:val="26"/>
          <w:rtl/>
        </w:rPr>
        <w:t xml:space="preserve">، </w:t>
      </w:r>
      <w:r w:rsidRPr="004C4774">
        <w:rPr>
          <w:rFonts w:ascii="IBM Plex Sans Arabic" w:hAnsi="IBM Plex Sans Arabic" w:cs="IBM Plex Sans Arabic"/>
          <w:sz w:val="26"/>
          <w:szCs w:val="26"/>
          <w:rtl/>
        </w:rPr>
        <w:t>تعمل في مجال الدعم النفسي</w:t>
      </w:r>
      <w:r w:rsidRPr="004C4774">
        <w:rPr>
          <w:rFonts w:hint="cs" w:ascii="IBM Plex Sans Arabic" w:hAnsi="IBM Plex Sans Arabic" w:cs="IBM Plex Sans Arabic"/>
          <w:sz w:val="26"/>
          <w:szCs w:val="26"/>
          <w:rtl/>
        </w:rPr>
        <w:t xml:space="preserve">، </w:t>
      </w:r>
      <w:r w:rsidRPr="004C4774">
        <w:rPr>
          <w:rFonts w:ascii="IBM Plex Sans Arabic" w:hAnsi="IBM Plex Sans Arabic" w:cs="IBM Plex Sans Arabic"/>
          <w:sz w:val="26"/>
          <w:szCs w:val="26"/>
          <w:rtl/>
        </w:rPr>
        <w:t>ناشطة واستشارية في مجال حقوق ال</w:t>
      </w:r>
      <w:r w:rsidRPr="004C4774">
        <w:rPr>
          <w:rFonts w:hint="cs" w:ascii="IBM Plex Sans Arabic" w:hAnsi="IBM Plex Sans Arabic" w:cs="IBM Plex Sans Arabic"/>
          <w:sz w:val="26"/>
          <w:szCs w:val="26"/>
          <w:rtl/>
        </w:rPr>
        <w:t>إ</w:t>
      </w:r>
      <w:r w:rsidRPr="004C4774">
        <w:rPr>
          <w:rFonts w:ascii="IBM Plex Sans Arabic" w:hAnsi="IBM Plex Sans Arabic" w:cs="IBM Plex Sans Arabic"/>
          <w:sz w:val="26"/>
          <w:szCs w:val="26"/>
          <w:rtl/>
        </w:rPr>
        <w:t xml:space="preserve">نسان </w:t>
      </w:r>
      <w:r w:rsidRPr="004C4774">
        <w:rPr>
          <w:rFonts w:hint="cs" w:ascii="IBM Plex Sans Arabic" w:hAnsi="IBM Plex Sans Arabic" w:cs="IBM Plex Sans Arabic"/>
          <w:sz w:val="26"/>
          <w:szCs w:val="26"/>
          <w:rtl/>
        </w:rPr>
        <w:t>وبناء السلام</w:t>
      </w:r>
      <w:r w:rsidRPr="004C4774">
        <w:rPr>
          <w:rFonts w:ascii="IBM Plex Sans Arabic" w:hAnsi="IBM Plex Sans Arabic" w:cs="IBM Plex Sans Arabic"/>
          <w:sz w:val="26"/>
          <w:szCs w:val="26"/>
          <w:rtl/>
        </w:rPr>
        <w:t xml:space="preserve"> والنوع الاجتماعي</w:t>
      </w:r>
      <w:r w:rsidRPr="004C4774">
        <w:rPr>
          <w:rFonts w:hint="cs" w:ascii="IBM Plex Sans Arabic" w:hAnsi="IBM Plex Sans Arabic" w:cs="IBM Plex Sans Arabic"/>
          <w:sz w:val="26"/>
          <w:szCs w:val="26"/>
          <w:rtl/>
        </w:rPr>
        <w:t>، مؤخرًا،</w:t>
      </w:r>
      <w:r w:rsidRPr="004C4774">
        <w:rPr>
          <w:rFonts w:ascii="IBM Plex Sans Arabic" w:hAnsi="IBM Plex Sans Arabic" w:cs="IBM Plex Sans Arabic"/>
          <w:sz w:val="26"/>
          <w:szCs w:val="26"/>
          <w:rtl/>
        </w:rPr>
        <w:t xml:space="preserve"> </w:t>
      </w:r>
      <w:r w:rsidRPr="004C4774">
        <w:rPr>
          <w:rFonts w:hint="cs" w:ascii="IBM Plex Sans Arabic" w:hAnsi="IBM Plex Sans Arabic" w:cs="IBM Plex Sans Arabic"/>
          <w:sz w:val="26"/>
          <w:szCs w:val="26"/>
          <w:rtl/>
        </w:rPr>
        <w:t>أ</w:t>
      </w:r>
      <w:r w:rsidRPr="004C4774">
        <w:rPr>
          <w:rFonts w:ascii="IBM Plex Sans Arabic" w:hAnsi="IBM Plex Sans Arabic" w:cs="IBM Plex Sans Arabic"/>
          <w:sz w:val="26"/>
          <w:szCs w:val="26"/>
          <w:rtl/>
        </w:rPr>
        <w:t xml:space="preserve">سست مركز الدراسات الاستراتيجية لدعم </w:t>
      </w:r>
      <w:r w:rsidRPr="004C4774">
        <w:rPr>
          <w:rFonts w:hint="cs" w:ascii="IBM Plex Sans Arabic" w:hAnsi="IBM Plex Sans Arabic" w:cs="IBM Plex Sans Arabic"/>
          <w:sz w:val="26"/>
          <w:szCs w:val="26"/>
          <w:rtl/>
        </w:rPr>
        <w:t>المرأة</w:t>
      </w:r>
      <w:r w:rsidRPr="004C4774">
        <w:rPr>
          <w:rFonts w:ascii="IBM Plex Sans Arabic" w:hAnsi="IBM Plex Sans Arabic" w:cs="IBM Plex Sans Arabic"/>
          <w:sz w:val="26"/>
          <w:szCs w:val="26"/>
          <w:rtl/>
        </w:rPr>
        <w:t xml:space="preserve"> والطفل</w:t>
      </w:r>
      <w:r w:rsidRPr="004C4774">
        <w:rPr>
          <w:rFonts w:hint="cs" w:ascii="IBM Plex Sans Arabic" w:hAnsi="IBM Plex Sans Arabic" w:cs="IBM Plex Sans Arabic"/>
          <w:sz w:val="26"/>
          <w:szCs w:val="26"/>
          <w:rtl/>
        </w:rPr>
        <w:t>.</w:t>
      </w:r>
    </w:p>
    <w:p w:rsidR="0080297D" w:rsidP="0080297D" w:rsidRDefault="0080297D" w14:paraId="5D06AE40" w14:textId="77777777">
      <w:pPr>
        <w:rPr>
          <w:rFonts w:ascii="IBM Plex Sans Arabic" w:hAnsi="IBM Plex Sans Arabic" w:cs="IBM Plex Sans Arabic"/>
          <w:rtl/>
        </w:rPr>
      </w:pPr>
    </w:p>
    <w:p w:rsidRPr="006342BE" w:rsidR="0080297D" w:rsidP="000E1FAE" w:rsidRDefault="0080297D" w14:paraId="6457AE6E" w14:textId="77777777">
      <w:pPr>
        <w:jc w:val="right"/>
        <w:rPr>
          <w:rFonts w:ascii="IBM Plex Sans Arabic" w:hAnsi="IBM Plex Sans Arabic" w:cs="IBM Plex Sans Arabic"/>
          <w:b/>
          <w:bCs/>
          <w:sz w:val="28"/>
          <w:szCs w:val="28"/>
          <w:rtl/>
        </w:rPr>
      </w:pPr>
      <w:r w:rsidRPr="006342BE">
        <w:rPr>
          <w:rFonts w:hint="cs" w:ascii="IBM Plex Sans Arabic" w:hAnsi="IBM Plex Sans Arabic" w:cs="IBM Plex Sans Arabic"/>
          <w:b/>
          <w:bCs/>
          <w:sz w:val="28"/>
          <w:szCs w:val="28"/>
          <w:rtl/>
        </w:rPr>
        <w:t>م. نور خالد</w:t>
      </w:r>
    </w:p>
    <w:p w:rsidRPr="004C4774" w:rsidR="0080297D" w:rsidP="000E1FAE" w:rsidRDefault="0080297D" w14:paraId="12CBA25B" w14:textId="77777777">
      <w:pPr>
        <w:jc w:val="right"/>
        <w:rPr>
          <w:rFonts w:ascii="IBM Plex Sans Arabic" w:hAnsi="IBM Plex Sans Arabic" w:cs="IBM Plex Sans Arabic"/>
          <w:sz w:val="26"/>
          <w:szCs w:val="26"/>
          <w:rtl/>
        </w:rPr>
      </w:pPr>
      <w:r w:rsidRPr="004C4774">
        <w:rPr>
          <w:rFonts w:hint="cs" w:ascii="IBM Plex Sans Arabic" w:hAnsi="IBM Plex Sans Arabic" w:cs="IBM Plex Sans Arabic"/>
          <w:sz w:val="26"/>
          <w:szCs w:val="26"/>
          <w:rtl/>
        </w:rPr>
        <w:t>مختصة رقمية في منظمة</w:t>
      </w:r>
      <w:r w:rsidRPr="004C4774">
        <w:rPr>
          <w:rFonts w:hint="cs" w:ascii="IBM Plex Sans Arabic" w:hAnsi="IBM Plex Sans Arabic" w:cs="IBM Plex Sans Arabic"/>
          <w:sz w:val="26"/>
          <w:szCs w:val="26"/>
        </w:rPr>
        <w:t xml:space="preserve"> YODET</w:t>
      </w:r>
      <w:r w:rsidRPr="004C4774">
        <w:rPr>
          <w:rFonts w:hint="cs" w:ascii="IBM Plex Sans Arabic" w:hAnsi="IBM Plex Sans Arabic" w:cs="IBM Plex Sans Arabic"/>
          <w:sz w:val="26"/>
          <w:szCs w:val="26"/>
          <w:rtl/>
        </w:rPr>
        <w:t>ناشطة في مجال الحقوق الرقمية</w:t>
      </w:r>
      <w:r w:rsidRPr="004C4774">
        <w:rPr>
          <w:rFonts w:hint="cs" w:ascii="IBM Plex Sans Arabic" w:hAnsi="IBM Plex Sans Arabic" w:cs="IBM Plex Sans Arabic"/>
          <w:sz w:val="26"/>
          <w:szCs w:val="26"/>
        </w:rPr>
        <w:t xml:space="preserve"> </w:t>
      </w:r>
      <w:r w:rsidRPr="004C4774">
        <w:rPr>
          <w:rFonts w:hint="cs" w:ascii="IBM Plex Sans Arabic" w:hAnsi="IBM Plex Sans Arabic" w:cs="IBM Plex Sans Arabic"/>
          <w:sz w:val="26"/>
          <w:szCs w:val="26"/>
          <w:rtl/>
        </w:rPr>
        <w:t xml:space="preserve">ومدربة أمن رقمي، </w:t>
      </w:r>
      <w:r w:rsidRPr="004C4774">
        <w:rPr>
          <w:rFonts w:ascii="IBM Plex Sans Arabic" w:hAnsi="IBM Plex Sans Arabic" w:cs="IBM Plex Sans Arabic"/>
          <w:sz w:val="26"/>
          <w:szCs w:val="26"/>
          <w:rtl/>
        </w:rPr>
        <w:t>مهتمة بالقضايا الإلكترونية والسعي والمناصرة لإصدار قانون يحد من تلك الجرائم</w:t>
      </w:r>
      <w:r w:rsidRPr="004C4774">
        <w:rPr>
          <w:rFonts w:hint="cs" w:ascii="IBM Plex Sans Arabic" w:hAnsi="IBM Plex Sans Arabic" w:cs="IBM Plex Sans Arabic"/>
          <w:sz w:val="26"/>
          <w:szCs w:val="26"/>
          <w:rtl/>
        </w:rPr>
        <w:t>.</w:t>
      </w:r>
    </w:p>
    <w:p w:rsidRPr="004C4774" w:rsidR="0080297D" w:rsidP="000E1FAE" w:rsidRDefault="0080297D" w14:paraId="29204238" w14:textId="77777777">
      <w:pPr>
        <w:bidi/>
        <w:rPr>
          <w:rFonts w:ascii="IBM Plex Sans Arabic" w:hAnsi="IBM Plex Sans Arabic" w:cs="IBM Plex Sans Arabic"/>
          <w:sz w:val="26"/>
          <w:szCs w:val="26"/>
          <w:rtl/>
        </w:rPr>
      </w:pPr>
      <w:r w:rsidRPr="004C4774">
        <w:rPr>
          <w:rFonts w:hint="cs" w:ascii="IBM Plex Sans Arabic" w:hAnsi="IBM Plex Sans Arabic" w:cs="IBM Plex Sans Arabic"/>
          <w:sz w:val="26"/>
          <w:szCs w:val="26"/>
          <w:rtl/>
        </w:rPr>
        <w:t>دربت</w:t>
      </w:r>
      <w:r w:rsidRPr="004C4774">
        <w:rPr>
          <w:rFonts w:ascii="IBM Plex Sans Arabic" w:hAnsi="IBM Plex Sans Arabic" w:cs="IBM Plex Sans Arabic"/>
          <w:sz w:val="26"/>
          <w:szCs w:val="26"/>
          <w:rtl/>
        </w:rPr>
        <w:t xml:space="preserve"> الكثير من الصحفيين/ات والناشطين/ات، في الحماية الرقمية وكيفية حماية البيانات الحساس</w:t>
      </w:r>
      <w:r w:rsidRPr="004C4774">
        <w:rPr>
          <w:rFonts w:hint="cs" w:ascii="IBM Plex Sans Arabic" w:hAnsi="IBM Plex Sans Arabic" w:cs="IBM Plex Sans Arabic"/>
          <w:sz w:val="26"/>
          <w:szCs w:val="26"/>
          <w:rtl/>
        </w:rPr>
        <w:t>ة</w:t>
      </w:r>
      <w:r w:rsidRPr="004C4774">
        <w:rPr>
          <w:rFonts w:ascii="IBM Plex Sans Arabic" w:hAnsi="IBM Plex Sans Arabic" w:cs="IBM Plex Sans Arabic"/>
          <w:sz w:val="26"/>
          <w:szCs w:val="26"/>
          <w:rtl/>
        </w:rPr>
        <w:t>.</w:t>
      </w:r>
    </w:p>
    <w:p w:rsidR="0080297D" w:rsidP="0080297D" w:rsidRDefault="0080297D" w14:paraId="55992AEB" w14:textId="77777777">
      <w:pPr>
        <w:bidi/>
        <w:rPr>
          <w:rFonts w:ascii="IBM Plex Sans Arabic" w:hAnsi="IBM Plex Sans Arabic" w:cs="IBM Plex Sans Arabic"/>
          <w:rtl/>
        </w:rPr>
      </w:pPr>
    </w:p>
    <w:p w:rsidR="000E1FAE" w:rsidP="000E1FAE" w:rsidRDefault="000E1FAE" w14:paraId="51A15884" w14:textId="77777777">
      <w:pPr>
        <w:bidi/>
        <w:rPr>
          <w:rFonts w:ascii="IBM Plex Sans Arabic" w:hAnsi="IBM Plex Sans Arabic" w:cs="IBM Plex Sans Arabic"/>
          <w:rtl/>
        </w:rPr>
      </w:pPr>
    </w:p>
    <w:p w:rsidR="000E1FAE" w:rsidP="000E1FAE" w:rsidRDefault="000E1FAE" w14:paraId="2B249755" w14:textId="77777777">
      <w:pPr>
        <w:bidi/>
        <w:rPr>
          <w:rFonts w:ascii="IBM Plex Sans Arabic" w:hAnsi="IBM Plex Sans Arabic" w:cs="IBM Plex Sans Arabic"/>
          <w:rtl/>
        </w:rPr>
      </w:pPr>
    </w:p>
    <w:p w:rsidR="000E1FAE" w:rsidP="000E1FAE" w:rsidRDefault="000E1FAE" w14:paraId="4C54ECDC" w14:textId="77777777">
      <w:pPr>
        <w:bidi/>
        <w:rPr>
          <w:rFonts w:ascii="IBM Plex Sans Arabic" w:hAnsi="IBM Plex Sans Arabic" w:cs="IBM Plex Sans Arabic"/>
          <w:rtl/>
        </w:rPr>
      </w:pPr>
    </w:p>
    <w:p w:rsidR="000E1FAE" w:rsidP="000E1FAE" w:rsidRDefault="000E1FAE" w14:paraId="7D707B7D" w14:textId="77777777">
      <w:pPr>
        <w:bidi/>
        <w:rPr>
          <w:rFonts w:ascii="IBM Plex Sans Arabic" w:hAnsi="IBM Plex Sans Arabic" w:cs="IBM Plex Sans Arabic"/>
          <w:rtl/>
        </w:rPr>
      </w:pPr>
    </w:p>
    <w:p w:rsidR="000E1FAE" w:rsidP="000E1FAE" w:rsidRDefault="000E1FAE" w14:paraId="7A6FC50D" w14:textId="77777777">
      <w:pPr>
        <w:bidi/>
        <w:rPr>
          <w:rFonts w:ascii="IBM Plex Sans Arabic" w:hAnsi="IBM Plex Sans Arabic" w:cs="IBM Plex Sans Arabic"/>
          <w:rtl/>
        </w:rPr>
      </w:pPr>
    </w:p>
    <w:p w:rsidRPr="00AB77C5" w:rsidR="0080297D" w:rsidP="000E1FAE" w:rsidRDefault="0080297D" w14:paraId="70106BA2" w14:textId="77777777">
      <w:pPr>
        <w:jc w:val="right"/>
        <w:rPr>
          <w:rFonts w:ascii="IBM Plex Sans Arabic" w:hAnsi="IBM Plex Sans Arabic" w:cs="IBM Plex Sans Arabic"/>
          <w:b/>
          <w:bCs/>
          <w:color w:val="7030A0"/>
          <w:sz w:val="28"/>
          <w:szCs w:val="28"/>
          <w:rtl/>
        </w:rPr>
      </w:pPr>
      <w:r w:rsidRPr="00AB77C5">
        <w:rPr>
          <w:rFonts w:hint="cs" w:ascii="IBM Plex Sans Arabic" w:hAnsi="IBM Plex Sans Arabic" w:cs="IBM Plex Sans Arabic"/>
          <w:b/>
          <w:bCs/>
          <w:color w:val="7030A0"/>
          <w:sz w:val="28"/>
          <w:szCs w:val="28"/>
          <w:rtl/>
        </w:rPr>
        <w:t>محاور النقاش في الندوة:</w:t>
      </w:r>
    </w:p>
    <w:p w:rsidRPr="004C4774" w:rsidR="0080297D" w:rsidP="0080297D" w:rsidRDefault="0080297D" w14:paraId="40FE2621" w14:textId="77777777">
      <w:pPr>
        <w:pStyle w:val="afff1"/>
        <w:numPr>
          <w:ilvl w:val="0"/>
          <w:numId w:val="14"/>
        </w:numPr>
        <w:bidi/>
        <w:spacing w:after="160" w:line="259" w:lineRule="auto"/>
        <w:jc w:val="both"/>
        <w:rPr>
          <w:rFonts w:ascii="IBM Plex Sans Arabic" w:hAnsi="IBM Plex Sans Arabic" w:cs="IBM Plex Sans Arabic"/>
          <w:sz w:val="26"/>
          <w:szCs w:val="26"/>
        </w:rPr>
      </w:pPr>
      <w:r w:rsidRPr="004C4774">
        <w:rPr>
          <w:rFonts w:hint="cs" w:ascii="IBM Plex Sans Arabic" w:hAnsi="IBM Plex Sans Arabic" w:cs="IBM Plex Sans Arabic"/>
          <w:sz w:val="26"/>
          <w:szCs w:val="26"/>
          <w:rtl/>
        </w:rPr>
        <w:t>مفهوم التنمر وكيف يتجلى عبر الإنترنت، أشكاله ومسبباته.</w:t>
      </w:r>
    </w:p>
    <w:p w:rsidRPr="004C4774" w:rsidR="0080297D" w:rsidP="0080297D" w:rsidRDefault="0080297D" w14:paraId="710998A0" w14:textId="77777777">
      <w:pPr>
        <w:pStyle w:val="afff1"/>
        <w:numPr>
          <w:ilvl w:val="0"/>
          <w:numId w:val="14"/>
        </w:numPr>
        <w:bidi/>
        <w:spacing w:after="160" w:line="259" w:lineRule="auto"/>
        <w:jc w:val="both"/>
        <w:rPr>
          <w:rFonts w:ascii="IBM Plex Sans Arabic" w:hAnsi="IBM Plex Sans Arabic" w:cs="IBM Plex Sans Arabic"/>
          <w:sz w:val="26"/>
          <w:szCs w:val="26"/>
        </w:rPr>
      </w:pPr>
      <w:r w:rsidRPr="004C4774">
        <w:rPr>
          <w:rFonts w:hint="cs" w:ascii="IBM Plex Sans Arabic" w:hAnsi="IBM Plex Sans Arabic" w:cs="IBM Plex Sans Arabic"/>
          <w:sz w:val="26"/>
          <w:szCs w:val="26"/>
          <w:rtl/>
        </w:rPr>
        <w:t>دوافع التنمر، وخطورته على المرأة تحديدًا والمجتمع عمومًا.</w:t>
      </w:r>
    </w:p>
    <w:p w:rsidRPr="004C4774" w:rsidR="0080297D" w:rsidP="0080297D" w:rsidRDefault="0080297D" w14:paraId="18312DC2" w14:textId="77777777">
      <w:pPr>
        <w:pStyle w:val="afff1"/>
        <w:numPr>
          <w:ilvl w:val="0"/>
          <w:numId w:val="14"/>
        </w:numPr>
        <w:bidi/>
        <w:spacing w:after="160" w:line="259" w:lineRule="auto"/>
        <w:jc w:val="both"/>
        <w:rPr>
          <w:rFonts w:ascii="IBM Plex Sans Arabic" w:hAnsi="IBM Plex Sans Arabic" w:cs="IBM Plex Sans Arabic"/>
          <w:sz w:val="26"/>
          <w:szCs w:val="26"/>
        </w:rPr>
      </w:pPr>
      <w:r w:rsidRPr="004C4774">
        <w:rPr>
          <w:rFonts w:hint="cs" w:ascii="IBM Plex Sans Arabic" w:hAnsi="IBM Plex Sans Arabic" w:cs="IBM Plex Sans Arabic"/>
          <w:sz w:val="26"/>
          <w:szCs w:val="26"/>
          <w:rtl/>
        </w:rPr>
        <w:t>دور المعرفة والأمان الرقمي في مواجهة التنمر والحد منه.</w:t>
      </w:r>
    </w:p>
    <w:p w:rsidRPr="004C4774" w:rsidR="0080297D" w:rsidP="0080297D" w:rsidRDefault="0080297D" w14:paraId="31B53A3A" w14:textId="77777777">
      <w:pPr>
        <w:pStyle w:val="afff1"/>
        <w:numPr>
          <w:ilvl w:val="0"/>
          <w:numId w:val="14"/>
        </w:numPr>
        <w:bidi/>
        <w:spacing w:after="160" w:line="259" w:lineRule="auto"/>
        <w:jc w:val="both"/>
        <w:rPr>
          <w:rFonts w:ascii="IBM Plex Sans Arabic" w:hAnsi="IBM Plex Sans Arabic" w:cs="IBM Plex Sans Arabic"/>
          <w:sz w:val="26"/>
          <w:szCs w:val="26"/>
        </w:rPr>
      </w:pPr>
      <w:r w:rsidRPr="004C4774">
        <w:rPr>
          <w:rFonts w:hint="cs" w:ascii="IBM Plex Sans Arabic" w:hAnsi="IBM Plex Sans Arabic" w:cs="IBM Plex Sans Arabic"/>
          <w:sz w:val="26"/>
          <w:szCs w:val="26"/>
          <w:rtl/>
        </w:rPr>
        <w:t>أمثلة عن حالات للتنمر الإلكتروني وكيف واجهت ذلك وتغلبت عليه.</w:t>
      </w:r>
    </w:p>
    <w:p w:rsidRPr="00DD3AFC" w:rsidR="0080297D" w:rsidP="0080297D" w:rsidRDefault="0080297D" w14:paraId="1087993E" w14:textId="77777777">
      <w:pPr>
        <w:pStyle w:val="afff1"/>
        <w:numPr>
          <w:ilvl w:val="0"/>
          <w:numId w:val="14"/>
        </w:numPr>
        <w:bidi/>
        <w:spacing w:after="160" w:line="259" w:lineRule="auto"/>
        <w:jc w:val="both"/>
        <w:rPr>
          <w:rFonts w:ascii="IBM Plex Sans Arabic" w:hAnsi="IBM Plex Sans Arabic" w:cs="IBM Plex Sans Arabic"/>
          <w:sz w:val="26"/>
          <w:szCs w:val="26"/>
          <w:rtl/>
        </w:rPr>
      </w:pPr>
      <w:r>
        <w:rPr>
          <w:rFonts w:hint="cs" w:ascii="IBM Plex Sans Arabic" w:hAnsi="IBM Plex Sans Arabic" w:cs="IBM Plex Sans Arabic"/>
          <w:sz w:val="26"/>
          <w:szCs w:val="26"/>
          <w:rtl/>
        </w:rPr>
        <w:t>تأثير النوع الاجتماعي في تفاقم مشكلة التنمر الإلكتروني.</w:t>
      </w:r>
    </w:p>
    <w:p w:rsidRPr="00B87942" w:rsidR="0080297D" w:rsidP="0080297D" w:rsidRDefault="0080297D" w14:paraId="3D0E8EA7" w14:textId="77777777">
      <w:pPr>
        <w:pStyle w:val="afff1"/>
        <w:numPr>
          <w:ilvl w:val="0"/>
          <w:numId w:val="14"/>
        </w:numPr>
        <w:bidi/>
        <w:spacing w:after="160" w:line="259" w:lineRule="auto"/>
        <w:jc w:val="both"/>
        <w:rPr>
          <w:rFonts w:ascii="IBM Plex Sans Arabic" w:hAnsi="IBM Plex Sans Arabic" w:cs="IBM Plex Sans Arabic"/>
          <w:sz w:val="26"/>
          <w:szCs w:val="26"/>
        </w:rPr>
      </w:pPr>
      <w:r w:rsidRPr="00B87942">
        <w:rPr>
          <w:rFonts w:ascii="IBM Plex Sans Arabic" w:hAnsi="IBM Plex Sans Arabic" w:cs="IBM Plex Sans Arabic"/>
          <w:sz w:val="26"/>
          <w:szCs w:val="26"/>
          <w:rtl/>
        </w:rPr>
        <w:t xml:space="preserve">دور المجتمع والثقافة المجتمعية في الحد من التنمر عبر </w:t>
      </w:r>
      <w:r w:rsidRPr="00B87942">
        <w:rPr>
          <w:rFonts w:hint="cs" w:ascii="IBM Plex Sans Arabic" w:hAnsi="IBM Plex Sans Arabic" w:cs="IBM Plex Sans Arabic"/>
          <w:sz w:val="26"/>
          <w:szCs w:val="26"/>
          <w:rtl/>
        </w:rPr>
        <w:t>الإنترنت.</w:t>
      </w:r>
    </w:p>
    <w:p w:rsidRPr="004C4774" w:rsidR="0080297D" w:rsidP="0080297D" w:rsidRDefault="0080297D" w14:paraId="7283802C" w14:textId="77777777">
      <w:pPr>
        <w:pStyle w:val="afff1"/>
        <w:numPr>
          <w:ilvl w:val="0"/>
          <w:numId w:val="14"/>
        </w:numPr>
        <w:bidi/>
        <w:spacing w:after="160" w:line="259" w:lineRule="auto"/>
        <w:jc w:val="both"/>
        <w:rPr>
          <w:rFonts w:ascii="IBM Plex Sans Arabic" w:hAnsi="IBM Plex Sans Arabic" w:cs="IBM Plex Sans Arabic"/>
          <w:sz w:val="26"/>
          <w:szCs w:val="26"/>
        </w:rPr>
      </w:pPr>
      <w:r w:rsidRPr="004C4774">
        <w:rPr>
          <w:rFonts w:hint="cs" w:ascii="IBM Plex Sans Arabic" w:hAnsi="IBM Plex Sans Arabic" w:cs="IBM Plex Sans Arabic"/>
          <w:sz w:val="26"/>
          <w:szCs w:val="26"/>
          <w:rtl/>
        </w:rPr>
        <w:t>نصائح وإرشادات من قبل الخبيرتين حول الأمان الرقمي لمكافحة التنمّر والاحتياطات الرقمية والنفسية لتجاوز ذلك.</w:t>
      </w:r>
    </w:p>
    <w:p w:rsidR="0080297D" w:rsidP="0080297D" w:rsidRDefault="0080297D" w14:paraId="39D8FA37" w14:textId="77777777">
      <w:pPr>
        <w:rPr>
          <w:rFonts w:ascii="IBM Plex Sans Arabic" w:hAnsi="IBM Plex Sans Arabic" w:cs="IBM Plex Sans Arabic"/>
          <w:sz w:val="24"/>
          <w:szCs w:val="24"/>
          <w:rtl/>
        </w:rPr>
      </w:pPr>
    </w:p>
    <w:p w:rsidR="0080297D" w:rsidP="0080297D" w:rsidRDefault="0080297D" w14:paraId="5403EEEA" w14:textId="77777777">
      <w:pPr>
        <w:rPr>
          <w:rFonts w:ascii="IBM Plex Sans Arabic" w:hAnsi="IBM Plex Sans Arabic" w:cs="IBM Plex Sans Arabic"/>
          <w:sz w:val="24"/>
          <w:szCs w:val="24"/>
          <w:rtl/>
        </w:rPr>
      </w:pPr>
    </w:p>
    <w:p w:rsidRPr="00AB77C5" w:rsidR="0080297D" w:rsidP="0080297D" w:rsidRDefault="0080297D" w14:paraId="35F1662B" w14:textId="77777777">
      <w:pPr>
        <w:bidi/>
        <w:rPr>
          <w:rFonts w:ascii="IBM Plex Sans Arabic" w:hAnsi="IBM Plex Sans Arabic" w:cs="IBM Plex Sans Arabic"/>
          <w:b/>
          <w:bCs/>
          <w:color w:val="7030A0"/>
          <w:sz w:val="28"/>
          <w:szCs w:val="28"/>
          <w:rtl/>
        </w:rPr>
      </w:pPr>
      <w:r w:rsidRPr="00AB77C5">
        <w:rPr>
          <w:rFonts w:hint="cs" w:ascii="IBM Plex Sans Arabic" w:hAnsi="IBM Plex Sans Arabic" w:cs="IBM Plex Sans Arabic"/>
          <w:b/>
          <w:bCs/>
          <w:color w:val="7030A0"/>
          <w:sz w:val="28"/>
          <w:szCs w:val="28"/>
          <w:rtl/>
        </w:rPr>
        <w:t>ملخص الجلسة</w:t>
      </w:r>
    </w:p>
    <w:p w:rsidRPr="004D403C" w:rsidR="0080297D" w:rsidP="002B6782" w:rsidRDefault="0080297D" w14:paraId="08E94D53" w14:textId="77777777">
      <w:pPr>
        <w:jc w:val="right"/>
        <w:rPr>
          <w:rFonts w:ascii="IBM Plex Sans Arabic" w:hAnsi="IBM Plex Sans Arabic" w:cs="IBM Plex Sans Arabic"/>
          <w:sz w:val="26"/>
          <w:szCs w:val="26"/>
          <w:rtl/>
        </w:rPr>
      </w:pPr>
      <w:r w:rsidRPr="004D403C">
        <w:rPr>
          <w:rFonts w:ascii="IBM Plex Sans Arabic" w:hAnsi="IBM Plex Sans Arabic" w:cs="IBM Plex Sans Arabic"/>
          <w:sz w:val="26"/>
          <w:szCs w:val="26"/>
          <w:rtl/>
        </w:rPr>
        <w:t>ألقى المتحدثات والمتحدثون الضوء على مجموعة واسعة من التحديات التي تواجهها المرأة اليمنية</w:t>
      </w:r>
      <w:r w:rsidRPr="004D403C">
        <w:rPr>
          <w:rFonts w:hint="cs" w:ascii="IBM Plex Sans Arabic" w:hAnsi="IBM Plex Sans Arabic" w:cs="IBM Plex Sans Arabic"/>
          <w:sz w:val="26"/>
          <w:szCs w:val="26"/>
          <w:rtl/>
        </w:rPr>
        <w:t xml:space="preserve"> على مستوى الأمان الرقمي، وكيف يتم استغلال ذلك من قبل المتنمرين والمبتزين الإلكترونيين</w:t>
      </w:r>
      <w:r w:rsidRPr="004D403C">
        <w:rPr>
          <w:rFonts w:ascii="IBM Plex Sans Arabic" w:hAnsi="IBM Plex Sans Arabic" w:cs="IBM Plex Sans Arabic"/>
          <w:sz w:val="26"/>
          <w:szCs w:val="26"/>
          <w:rtl/>
        </w:rPr>
        <w:t xml:space="preserve">. </w:t>
      </w:r>
    </w:p>
    <w:p w:rsidRPr="004D403C" w:rsidR="0080297D" w:rsidP="002B6782" w:rsidRDefault="0080297D" w14:paraId="79482A7D" w14:textId="77777777">
      <w:pPr>
        <w:jc w:val="right"/>
        <w:rPr>
          <w:rFonts w:ascii="IBM Plex Sans Arabic" w:hAnsi="IBM Plex Sans Arabic" w:cs="IBM Plex Sans Arabic"/>
          <w:sz w:val="26"/>
          <w:szCs w:val="26"/>
          <w:rtl/>
        </w:rPr>
      </w:pPr>
      <w:r w:rsidRPr="004D403C">
        <w:rPr>
          <w:rFonts w:ascii="IBM Plex Sans Arabic" w:hAnsi="IBM Plex Sans Arabic" w:cs="IBM Plex Sans Arabic"/>
          <w:sz w:val="26"/>
          <w:szCs w:val="26"/>
          <w:rtl/>
        </w:rPr>
        <w:t xml:space="preserve">ركزت هذه المناقشات على </w:t>
      </w:r>
      <w:r w:rsidRPr="004D403C">
        <w:rPr>
          <w:rFonts w:hint="cs" w:ascii="IBM Plex Sans Arabic" w:hAnsi="IBM Plex Sans Arabic" w:cs="IBM Plex Sans Arabic"/>
          <w:sz w:val="26"/>
          <w:szCs w:val="26"/>
          <w:rtl/>
        </w:rPr>
        <w:t>الثغرات الرقمية التي تتزايد مع مرور الوقت وتجدد التقنيات وعدم المواكبة للتحديثات والتطبيقات الأحدث</w:t>
      </w:r>
      <w:r w:rsidRPr="004D403C">
        <w:rPr>
          <w:rFonts w:ascii="IBM Plex Sans Arabic" w:hAnsi="IBM Plex Sans Arabic" w:cs="IBM Plex Sans Arabic"/>
          <w:sz w:val="26"/>
          <w:szCs w:val="26"/>
          <w:rtl/>
        </w:rPr>
        <w:t xml:space="preserve">، الأمر الذي يؤدي إلى </w:t>
      </w:r>
      <w:r w:rsidRPr="004D403C">
        <w:rPr>
          <w:rFonts w:hint="cs" w:ascii="IBM Plex Sans Arabic" w:hAnsi="IBM Plex Sans Arabic" w:cs="IBM Plex Sans Arabic"/>
          <w:sz w:val="26"/>
          <w:szCs w:val="26"/>
          <w:rtl/>
        </w:rPr>
        <w:t>حالة من غير الأمان رقميًا</w:t>
      </w:r>
      <w:r w:rsidRPr="004D403C">
        <w:rPr>
          <w:rFonts w:ascii="IBM Plex Sans Arabic" w:hAnsi="IBM Plex Sans Arabic" w:cs="IBM Plex Sans Arabic"/>
          <w:sz w:val="26"/>
          <w:szCs w:val="26"/>
          <w:rtl/>
        </w:rPr>
        <w:t xml:space="preserve">، </w:t>
      </w:r>
      <w:r w:rsidRPr="004D403C">
        <w:rPr>
          <w:rFonts w:hint="cs" w:ascii="IBM Plex Sans Arabic" w:hAnsi="IBM Plex Sans Arabic" w:cs="IBM Plex Sans Arabic"/>
          <w:sz w:val="26"/>
          <w:szCs w:val="26"/>
          <w:rtl/>
        </w:rPr>
        <w:t>وبالتالي ينعكس ذلك على الجانب الأهم بالنسبة للمرأة، إذ يتجاوز الوضع مرحلة الأمان إلى التأثير المباشر على نفسية المرأة باستخدام أساليب سيئة للتنمر الإلكتروني</w:t>
      </w:r>
      <w:r w:rsidRPr="004D403C">
        <w:rPr>
          <w:rFonts w:ascii="IBM Plex Sans Arabic" w:hAnsi="IBM Plex Sans Arabic" w:cs="IBM Plex Sans Arabic"/>
          <w:sz w:val="26"/>
          <w:szCs w:val="26"/>
          <w:rtl/>
        </w:rPr>
        <w:t xml:space="preserve">. </w:t>
      </w:r>
    </w:p>
    <w:p w:rsidRPr="004D403C" w:rsidR="0080297D" w:rsidP="002B6782" w:rsidRDefault="0080297D" w14:paraId="6092E63C" w14:textId="77777777">
      <w:pPr>
        <w:jc w:val="right"/>
        <w:rPr>
          <w:rFonts w:ascii="IBM Plex Sans Arabic" w:hAnsi="IBM Plex Sans Arabic" w:cs="IBM Plex Sans Arabic"/>
          <w:sz w:val="26"/>
          <w:szCs w:val="26"/>
          <w:rtl/>
        </w:rPr>
      </w:pPr>
      <w:r w:rsidRPr="004D403C">
        <w:rPr>
          <w:rFonts w:hint="cs" w:ascii="IBM Plex Sans Arabic" w:hAnsi="IBM Plex Sans Arabic" w:cs="IBM Plex Sans Arabic"/>
          <w:sz w:val="26"/>
          <w:szCs w:val="26"/>
          <w:rtl/>
        </w:rPr>
        <w:t xml:space="preserve">الأوضاع الراهنة في البلاد، وصعوبة توفر الإنترنت وسلاسة اتصاله بشكل منتظم يجعل الثغرات الأمنية ذات حظوة أكثر، ويعرض الكثير لمخاطر رقمية، تأتي المرأة في الصدارة نتيجة الأمية الرقمية التي </w:t>
      </w:r>
      <w:r w:rsidRPr="004D403C">
        <w:rPr>
          <w:rFonts w:hint="cs" w:ascii="IBM Plex Sans Arabic" w:hAnsi="IBM Plex Sans Arabic" w:cs="IBM Plex Sans Arabic"/>
          <w:sz w:val="26"/>
          <w:szCs w:val="26"/>
          <w:rtl/>
        </w:rPr>
        <w:lastRenderedPageBreak/>
        <w:t>توازي ضعف انتظام اتصال الإنترنت</w:t>
      </w:r>
      <w:r w:rsidRPr="004D403C">
        <w:rPr>
          <w:rFonts w:ascii="IBM Plex Sans Arabic" w:hAnsi="IBM Plex Sans Arabic" w:cs="IBM Plex Sans Arabic"/>
          <w:sz w:val="26"/>
          <w:szCs w:val="26"/>
          <w:rtl/>
        </w:rPr>
        <w:t xml:space="preserve">. </w:t>
      </w:r>
      <w:r w:rsidRPr="004D403C">
        <w:rPr>
          <w:rFonts w:hint="cs" w:ascii="IBM Plex Sans Arabic" w:hAnsi="IBM Plex Sans Arabic" w:cs="IBM Plex Sans Arabic"/>
          <w:sz w:val="26"/>
          <w:szCs w:val="26"/>
          <w:rtl/>
        </w:rPr>
        <w:t>تمحورت</w:t>
      </w:r>
      <w:r w:rsidRPr="004D403C">
        <w:rPr>
          <w:rFonts w:ascii="IBM Plex Sans Arabic" w:hAnsi="IBM Plex Sans Arabic" w:cs="IBM Plex Sans Arabic"/>
          <w:sz w:val="26"/>
          <w:szCs w:val="26"/>
          <w:rtl/>
        </w:rPr>
        <w:t xml:space="preserve"> المناقشة </w:t>
      </w:r>
      <w:r w:rsidRPr="004D403C">
        <w:rPr>
          <w:rFonts w:hint="cs" w:ascii="IBM Plex Sans Arabic" w:hAnsi="IBM Plex Sans Arabic" w:cs="IBM Plex Sans Arabic"/>
          <w:sz w:val="26"/>
          <w:szCs w:val="26"/>
          <w:rtl/>
        </w:rPr>
        <w:t xml:space="preserve">حول </w:t>
      </w:r>
      <w:r w:rsidRPr="004D403C">
        <w:rPr>
          <w:rFonts w:ascii="IBM Plex Sans Arabic" w:hAnsi="IBM Plex Sans Arabic" w:cs="IBM Plex Sans Arabic"/>
          <w:sz w:val="26"/>
          <w:szCs w:val="26"/>
          <w:rtl/>
        </w:rPr>
        <w:t xml:space="preserve">ضرورة زيادة الوعي </w:t>
      </w:r>
      <w:r w:rsidRPr="004D403C">
        <w:rPr>
          <w:rFonts w:hint="cs" w:ascii="IBM Plex Sans Arabic" w:hAnsi="IBM Plex Sans Arabic" w:cs="IBM Plex Sans Arabic"/>
          <w:sz w:val="26"/>
          <w:szCs w:val="26"/>
          <w:rtl/>
        </w:rPr>
        <w:t xml:space="preserve">الرقمي </w:t>
      </w:r>
      <w:r w:rsidRPr="004D403C">
        <w:rPr>
          <w:rFonts w:ascii="IBM Plex Sans Arabic" w:hAnsi="IBM Plex Sans Arabic" w:cs="IBM Plex Sans Arabic"/>
          <w:sz w:val="26"/>
          <w:szCs w:val="26"/>
          <w:rtl/>
        </w:rPr>
        <w:t xml:space="preserve">وتحفيز المرأة وتوفير المزيد من </w:t>
      </w:r>
      <w:r w:rsidRPr="004D403C">
        <w:rPr>
          <w:rFonts w:hint="cs" w:ascii="IBM Plex Sans Arabic" w:hAnsi="IBM Plex Sans Arabic" w:cs="IBM Plex Sans Arabic"/>
          <w:sz w:val="26"/>
          <w:szCs w:val="26"/>
          <w:rtl/>
        </w:rPr>
        <w:t>الموارد</w:t>
      </w:r>
      <w:r w:rsidRPr="004D403C">
        <w:rPr>
          <w:rFonts w:ascii="IBM Plex Sans Arabic" w:hAnsi="IBM Plex Sans Arabic" w:cs="IBM Plex Sans Arabic"/>
          <w:sz w:val="26"/>
          <w:szCs w:val="26"/>
          <w:rtl/>
        </w:rPr>
        <w:t xml:space="preserve"> </w:t>
      </w:r>
      <w:r w:rsidRPr="004D403C">
        <w:rPr>
          <w:rFonts w:hint="cs" w:ascii="IBM Plex Sans Arabic" w:hAnsi="IBM Plex Sans Arabic" w:cs="IBM Plex Sans Arabic"/>
          <w:sz w:val="26"/>
          <w:szCs w:val="26"/>
          <w:rtl/>
        </w:rPr>
        <w:t>التوعوية والتثقيفية ليس للمرأة وحسب بل للمجتمع ككل؛ لأن الخطر المحدق بالمرأة لا يأتي من النساء وحسب، فالتنمر الإلكتروني حالة مستشرية، تبقى المرأة أكثر عرضة له</w:t>
      </w:r>
      <w:r w:rsidRPr="004D403C">
        <w:rPr>
          <w:rFonts w:ascii="IBM Plex Sans Arabic" w:hAnsi="IBM Plex Sans Arabic" w:cs="IBM Plex Sans Arabic"/>
          <w:sz w:val="26"/>
          <w:szCs w:val="26"/>
          <w:rtl/>
        </w:rPr>
        <w:t xml:space="preserve">. </w:t>
      </w:r>
    </w:p>
    <w:p w:rsidR="0080297D" w:rsidP="002B6782" w:rsidRDefault="0080297D" w14:paraId="7E976A21" w14:textId="77777777">
      <w:pPr>
        <w:jc w:val="right"/>
        <w:rPr>
          <w:rFonts w:ascii="IBM Plex Sans Arabic" w:hAnsi="IBM Plex Sans Arabic" w:cs="IBM Plex Sans Arabic"/>
          <w:sz w:val="26"/>
          <w:szCs w:val="26"/>
          <w:rtl/>
        </w:rPr>
      </w:pPr>
      <w:r w:rsidRPr="004D403C">
        <w:rPr>
          <w:rFonts w:ascii="IBM Plex Sans Arabic" w:hAnsi="IBM Plex Sans Arabic" w:cs="IBM Plex Sans Arabic"/>
          <w:sz w:val="26"/>
          <w:szCs w:val="26"/>
          <w:rtl/>
        </w:rPr>
        <w:t xml:space="preserve">تتضمن الرحلة نحو </w:t>
      </w:r>
      <w:r w:rsidRPr="004D403C">
        <w:rPr>
          <w:rFonts w:hint="cs" w:ascii="IBM Plex Sans Arabic" w:hAnsi="IBM Plex Sans Arabic" w:cs="IBM Plex Sans Arabic"/>
          <w:sz w:val="26"/>
          <w:szCs w:val="26"/>
          <w:rtl/>
        </w:rPr>
        <w:t>تمكين المرأة اليمنية منحها الأمان على كافة المستويات</w:t>
      </w:r>
      <w:r w:rsidRPr="004D403C">
        <w:rPr>
          <w:rFonts w:ascii="IBM Plex Sans Arabic" w:hAnsi="IBM Plex Sans Arabic" w:cs="IBM Plex Sans Arabic"/>
          <w:sz w:val="26"/>
          <w:szCs w:val="26"/>
          <w:rtl/>
        </w:rPr>
        <w:t xml:space="preserve">، </w:t>
      </w:r>
      <w:r w:rsidRPr="004D403C">
        <w:rPr>
          <w:rFonts w:hint="cs" w:ascii="IBM Plex Sans Arabic" w:hAnsi="IBM Plex Sans Arabic" w:cs="IBM Plex Sans Arabic"/>
          <w:sz w:val="26"/>
          <w:szCs w:val="26"/>
          <w:rtl/>
        </w:rPr>
        <w:t>والقبول بها كرقم مهم على المستوى الاجتماعي</w:t>
      </w:r>
      <w:r w:rsidRPr="004D403C">
        <w:rPr>
          <w:rFonts w:ascii="IBM Plex Sans Arabic" w:hAnsi="IBM Plex Sans Arabic" w:cs="IBM Plex Sans Arabic"/>
          <w:sz w:val="26"/>
          <w:szCs w:val="26"/>
          <w:rtl/>
        </w:rPr>
        <w:t xml:space="preserve">، </w:t>
      </w:r>
      <w:r w:rsidRPr="004D403C">
        <w:rPr>
          <w:rFonts w:hint="cs" w:ascii="IBM Plex Sans Arabic" w:hAnsi="IBM Plex Sans Arabic" w:cs="IBM Plex Sans Arabic"/>
          <w:sz w:val="26"/>
          <w:szCs w:val="26"/>
          <w:rtl/>
        </w:rPr>
        <w:t>ومواجهة التحديات التي تعترضها وتقف في وجه تطورها كالاختلالات الرقمية التي تستغل لتهميشها وتهشيمها وتضبيطها عن الاستمرار</w:t>
      </w:r>
      <w:r w:rsidRPr="004D403C">
        <w:rPr>
          <w:rFonts w:ascii="IBM Plex Sans Arabic" w:hAnsi="IBM Plex Sans Arabic" w:cs="IBM Plex Sans Arabic"/>
          <w:sz w:val="26"/>
          <w:szCs w:val="26"/>
          <w:rtl/>
        </w:rPr>
        <w:t xml:space="preserve">، </w:t>
      </w:r>
      <w:r w:rsidRPr="004D403C">
        <w:rPr>
          <w:rFonts w:hint="cs" w:ascii="IBM Plex Sans Arabic" w:hAnsi="IBM Plex Sans Arabic" w:cs="IBM Plex Sans Arabic"/>
          <w:sz w:val="26"/>
          <w:szCs w:val="26"/>
          <w:rtl/>
        </w:rPr>
        <w:t>توفر ذلك</w:t>
      </w:r>
      <w:r w:rsidRPr="004D403C">
        <w:rPr>
          <w:rFonts w:ascii="IBM Plex Sans Arabic" w:hAnsi="IBM Plex Sans Arabic" w:cs="IBM Plex Sans Arabic"/>
          <w:sz w:val="26"/>
          <w:szCs w:val="26"/>
          <w:rtl/>
        </w:rPr>
        <w:t xml:space="preserve"> يؤدي في النهاية إلى تشكيل مجتمع</w:t>
      </w:r>
      <w:r w:rsidRPr="004D403C">
        <w:rPr>
          <w:rFonts w:hint="cs" w:ascii="IBM Plex Sans Arabic" w:hAnsi="IBM Plex Sans Arabic" w:cs="IBM Plex Sans Arabic"/>
          <w:sz w:val="26"/>
          <w:szCs w:val="26"/>
          <w:rtl/>
        </w:rPr>
        <w:t xml:space="preserve"> </w:t>
      </w:r>
      <w:r w:rsidRPr="004D403C">
        <w:rPr>
          <w:rFonts w:ascii="IBM Plex Sans Arabic" w:hAnsi="IBM Plex Sans Arabic" w:cs="IBM Plex Sans Arabic"/>
          <w:sz w:val="26"/>
          <w:szCs w:val="26"/>
          <w:rtl/>
        </w:rPr>
        <w:t>مرن وقادر</w:t>
      </w:r>
      <w:r w:rsidRPr="004D403C">
        <w:rPr>
          <w:rFonts w:ascii="IBM Plex Sans Arabic" w:hAnsi="IBM Plex Sans Arabic" w:cs="IBM Plex Sans Arabic"/>
          <w:sz w:val="26"/>
          <w:szCs w:val="26"/>
        </w:rPr>
        <w:t>.</w:t>
      </w:r>
    </w:p>
    <w:p w:rsidR="0080297D" w:rsidP="002B6782" w:rsidRDefault="0080297D" w14:paraId="11CF6821" w14:textId="77777777">
      <w:pPr>
        <w:jc w:val="right"/>
        <w:rPr>
          <w:rFonts w:ascii="IBM Plex Sans Arabic" w:hAnsi="IBM Plex Sans Arabic" w:cs="IBM Plex Sans Arabic"/>
          <w:sz w:val="26"/>
          <w:szCs w:val="26"/>
          <w:rtl/>
        </w:rPr>
      </w:pPr>
    </w:p>
    <w:p w:rsidR="0080297D" w:rsidP="002B6782" w:rsidRDefault="0080297D" w14:paraId="5CDA8271"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 xml:space="preserve">انتقلت الفعالية بعدها إلى استعراض الخبيرتين لمادتيهما اللتين حضرناها، إذ بدأت الأستاذة المساعدة في الصحة النفسية بجامعة تعز الدكتورة أنجيلا المعمري عرضها بالحديث عن أسباب حدوث التنمر، والتي تمحورت في </w:t>
      </w:r>
      <w:r w:rsidRPr="007E6D11">
        <w:rPr>
          <w:rFonts w:ascii="IBM Plex Sans Arabic" w:hAnsi="IBM Plex Sans Arabic" w:cs="IBM Plex Sans Arabic"/>
          <w:sz w:val="26"/>
          <w:szCs w:val="26"/>
          <w:rtl/>
        </w:rPr>
        <w:t>نظرية الاختلاف في الرأي والاتجاهات</w:t>
      </w:r>
      <w:r>
        <w:rPr>
          <w:rFonts w:hint="cs" w:ascii="IBM Plex Sans Arabic" w:hAnsi="IBM Plex Sans Arabic" w:cs="IBM Plex Sans Arabic"/>
          <w:sz w:val="26"/>
          <w:szCs w:val="26"/>
          <w:rtl/>
        </w:rPr>
        <w:t>، و</w:t>
      </w:r>
      <w:r w:rsidRPr="007E6D11">
        <w:rPr>
          <w:rFonts w:ascii="IBM Plex Sans Arabic" w:hAnsi="IBM Plex Sans Arabic" w:cs="IBM Plex Sans Arabic"/>
          <w:sz w:val="26"/>
          <w:szCs w:val="26"/>
          <w:rtl/>
        </w:rPr>
        <w:t>نظرية المؤامرة</w:t>
      </w:r>
      <w:r>
        <w:rPr>
          <w:rFonts w:hint="cs" w:ascii="IBM Plex Sans Arabic" w:hAnsi="IBM Plex Sans Arabic" w:cs="IBM Plex Sans Arabic"/>
          <w:sz w:val="26"/>
          <w:szCs w:val="26"/>
          <w:rtl/>
        </w:rPr>
        <w:t>، و</w:t>
      </w:r>
      <w:r w:rsidRPr="007E6D11">
        <w:rPr>
          <w:rFonts w:ascii="IBM Plex Sans Arabic" w:hAnsi="IBM Plex Sans Arabic" w:cs="IBM Plex Sans Arabic"/>
          <w:sz w:val="26"/>
          <w:szCs w:val="26"/>
          <w:rtl/>
        </w:rPr>
        <w:t>الخلفية الثقافية والفكرية</w:t>
      </w:r>
      <w:r>
        <w:rPr>
          <w:rFonts w:hint="cs" w:ascii="IBM Plex Sans Arabic" w:hAnsi="IBM Plex Sans Arabic" w:cs="IBM Plex Sans Arabic"/>
          <w:sz w:val="26"/>
          <w:szCs w:val="26"/>
          <w:rtl/>
        </w:rPr>
        <w:t>، و</w:t>
      </w:r>
      <w:r w:rsidRPr="007E6D11">
        <w:rPr>
          <w:rFonts w:ascii="IBM Plex Sans Arabic" w:hAnsi="IBM Plex Sans Arabic" w:cs="IBM Plex Sans Arabic"/>
          <w:sz w:val="26"/>
          <w:szCs w:val="26"/>
          <w:rtl/>
        </w:rPr>
        <w:t>التنشئة الخاطئة</w:t>
      </w:r>
      <w:r>
        <w:rPr>
          <w:rFonts w:hint="cs" w:ascii="IBM Plex Sans Arabic" w:hAnsi="IBM Plex Sans Arabic" w:cs="IBM Plex Sans Arabic"/>
          <w:sz w:val="26"/>
          <w:szCs w:val="26"/>
          <w:rtl/>
        </w:rPr>
        <w:t xml:space="preserve">، إضافة إلى </w:t>
      </w:r>
      <w:r w:rsidRPr="007E6D11">
        <w:rPr>
          <w:rFonts w:ascii="IBM Plex Sans Arabic" w:hAnsi="IBM Plex Sans Arabic" w:cs="IBM Plex Sans Arabic"/>
          <w:sz w:val="26"/>
          <w:szCs w:val="26"/>
          <w:rtl/>
        </w:rPr>
        <w:t>عدم وجود نظام فعال لمواجهة التنمر</w:t>
      </w:r>
      <w:r>
        <w:rPr>
          <w:rFonts w:hint="cs" w:ascii="IBM Plex Sans Arabic" w:hAnsi="IBM Plex Sans Arabic" w:cs="IBM Plex Sans Arabic"/>
          <w:sz w:val="26"/>
          <w:szCs w:val="26"/>
          <w:rtl/>
        </w:rPr>
        <w:t>.</w:t>
      </w:r>
    </w:p>
    <w:p w:rsidR="0080297D" w:rsidP="002B6782" w:rsidRDefault="0080297D" w14:paraId="45CB1BB1"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بعد ذلك تركز حديث الدكتورة المعمري حول أماكن حدوث التنمر إذ تأتي وسائل التواصل الاجتماعي في رأس القائمة، وتليها تباعًا أماكن الدراسة والعمل والأماكن العامة والمنزل، وأثناء حديثها ناقشت عددًا من صور التنمر التي تحدث، وكيف تبدأ وتتصاعد بشكل تواتري حتى تبلغ ذروة التنمر غير المقبول والذي ينعكس سلبًا على نفسية الشخص المتضرر.</w:t>
      </w:r>
    </w:p>
    <w:p w:rsidR="0080297D" w:rsidP="002B6782" w:rsidRDefault="0080297D" w14:paraId="1BF22BB2"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كما دار حديث مستفيض عن الانتشار الواسع للتنمر الإلكتروني في وسائل الإنترنت بشكل عام وما يشكله من انتهاك للخصوصية وإساءة مباشرة للضحية، وما يترتب عليه من أثر نفسي واجتماعي يتطور حد الشعور بالعزلة وانعدام الأمان وفقدان الثقة.</w:t>
      </w:r>
    </w:p>
    <w:p w:rsidR="0080297D" w:rsidP="002B6782" w:rsidRDefault="0080297D" w14:paraId="34830FB3" w14:textId="77777777">
      <w:pPr>
        <w:jc w:val="right"/>
        <w:rPr>
          <w:rFonts w:ascii="IBM Plex Sans Arabic" w:hAnsi="IBM Plex Sans Arabic" w:cs="IBM Plex Sans Arabic"/>
          <w:sz w:val="26"/>
          <w:szCs w:val="26"/>
          <w:rtl/>
        </w:rPr>
      </w:pPr>
    </w:p>
    <w:p w:rsidR="0080297D" w:rsidP="002B6782" w:rsidRDefault="0080297D" w14:paraId="22FE1D2C"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بينما تمحور عرض المهندسة والمختصة الرقمية نور خالد حول الدور الذي يلعبه الأمن الرقمي في مكافحة التنمر الإلكتروني، وتحدثت في ذات السياق عن ماهية الأمن الرقمي، وتقييم المخاطر التي قد تتعرض لها المرأة أثناء تعاملها مع الأجهزة والهواتف الذكية، واستعرضت أشكال التنمر الإلكتروني، وكيفية تطويع واستغلال الأجهزة الرقمية للوصول إلى هذه الأشكال.</w:t>
      </w:r>
    </w:p>
    <w:p w:rsidR="0080297D" w:rsidP="002B6782" w:rsidRDefault="0080297D" w14:paraId="09B1DDFB"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لفتت المهندسة خالد في حديثها إلى إن النساء هي الفئة الأكثر عرضة للهجمات الرقمية والتنمر الإلكتروني لأنهن يصمتن ولا يظهرن أي ردة فعل عند تعرضهن لأي شكل من أشكال التنمر، وأرجعت سبب ذلك إلى ما قد يترتب عليه من عنف اجتماعي أكبر من العنف الذي قد يتعرضن له رقميًا ويصل إلى حد العنف الجسدي.</w:t>
      </w:r>
    </w:p>
    <w:p w:rsidR="0080297D" w:rsidP="002B6782" w:rsidRDefault="0080297D" w14:paraId="079D941E" w14:textId="77777777">
      <w:pPr>
        <w:jc w:val="right"/>
        <w:rPr>
          <w:rFonts w:ascii="IBM Plex Sans Arabic" w:hAnsi="IBM Plex Sans Arabic" w:cs="IBM Plex Sans Arabic"/>
          <w:sz w:val="26"/>
          <w:szCs w:val="26"/>
          <w:rtl/>
        </w:rPr>
      </w:pPr>
    </w:p>
    <w:p w:rsidR="0080297D" w:rsidP="002B6782" w:rsidRDefault="0080297D" w14:paraId="434803A3"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في ختام حديثهن، قدمت الدكتورة أنجيلا المعمري، والمهندسة نور خالد بعض الإرشادات والنصائح المهمة للمشاركات والمشاركين في الفعالية بما يضمن لهم الحد الأدنى من الأمان الرقمي، ويخفف عنهن محاولات التنمر الإلكتروني ويحد منها.</w:t>
      </w:r>
    </w:p>
    <w:p w:rsidR="0080297D" w:rsidP="002B6782" w:rsidRDefault="0080297D" w14:paraId="3CC05BA8"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وشددت الخبيرتان على ضرورة إشراك المجتمع في عملية رصد حالات التنمر، والعمل على تعزيز الوعي حول آثار التنمر عبر الإنترنت ومخاطره، وتشجيع الإبلاغ عن التنمر، وتوفير الدعم والمساندة لذلك، وإصدار قوانين وتشريعات لحماية المتضررين من التنمر الإلكتروني، إضافة إلى تعزيز خدمات الدعم النفسي والاجتماعي للمتضررات والمتضررين.</w:t>
      </w:r>
    </w:p>
    <w:p w:rsidR="0080297D" w:rsidP="002B6782" w:rsidRDefault="0080297D" w14:paraId="3A8914E6"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كما لفتن الانتباه إلى أهمية الوعي الرقمي وتعلم مهارات حماية البيانات الخاصة بما لا يؤدي إلى انتهاك خصوصيتك وما يترتب عنها من تنمر وابتزاز.</w:t>
      </w:r>
    </w:p>
    <w:p w:rsidR="0080297D" w:rsidP="002B6782" w:rsidRDefault="0080297D" w14:paraId="37F37F5E"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lastRenderedPageBreak/>
        <w:t>كما دعين إلى تقديم نماذج وقصص نجاح لناجيات استطعن مواجهة التحديات الرقمية وما نتج عنها من تنمر وابتزاز ليحكين تجاربهن الملهمة وبما يعزز من أمان النساء المجتمعي، ويمنحهن الفرصة لاستنساخ التجربة من جديد.</w:t>
      </w:r>
    </w:p>
    <w:p w:rsidR="0080297D" w:rsidP="0080297D" w:rsidRDefault="0080297D" w14:paraId="1369FB63" w14:textId="77777777">
      <w:pPr>
        <w:rPr>
          <w:rtl/>
        </w:rPr>
      </w:pPr>
    </w:p>
    <w:p w:rsidR="0080297D" w:rsidP="0080297D" w:rsidRDefault="0080297D" w14:paraId="63DDCE51" w14:textId="77777777">
      <w:pPr>
        <w:rPr>
          <w:rtl/>
        </w:rPr>
      </w:pPr>
    </w:p>
    <w:p w:rsidR="0080297D" w:rsidP="005A50DE" w:rsidRDefault="0080297D" w14:paraId="4F40F2F5" w14:textId="77777777">
      <w:pPr>
        <w:jc w:val="center"/>
      </w:pPr>
    </w:p>
    <w:p w:rsidR="005A50DE" w:rsidP="005A50DE" w:rsidRDefault="005A50DE" w14:paraId="5C224968" w14:textId="77777777">
      <w:pPr>
        <w:jc w:val="center"/>
      </w:pPr>
    </w:p>
    <w:p w:rsidR="005A50DE" w:rsidP="005A50DE" w:rsidRDefault="005A50DE" w14:paraId="4A560E59" w14:textId="77777777">
      <w:pPr>
        <w:jc w:val="center"/>
      </w:pPr>
    </w:p>
    <w:p w:rsidR="005A50DE" w:rsidP="005A50DE" w:rsidRDefault="005A50DE" w14:paraId="2F055300" w14:textId="77777777">
      <w:pPr>
        <w:jc w:val="center"/>
      </w:pPr>
    </w:p>
    <w:p w:rsidR="005A50DE" w:rsidP="005A50DE" w:rsidRDefault="005A50DE" w14:paraId="1E3541C3" w14:textId="77777777">
      <w:pPr>
        <w:jc w:val="center"/>
      </w:pPr>
    </w:p>
    <w:p w:rsidR="005A50DE" w:rsidP="005A50DE" w:rsidRDefault="005A50DE" w14:paraId="3C0BA45F" w14:textId="77777777">
      <w:pPr>
        <w:jc w:val="center"/>
      </w:pPr>
    </w:p>
    <w:p w:rsidR="005A50DE" w:rsidP="005A50DE" w:rsidRDefault="005A50DE" w14:paraId="121C93FE" w14:textId="77777777">
      <w:pPr>
        <w:jc w:val="center"/>
      </w:pPr>
    </w:p>
    <w:p w:rsidR="005A50DE" w:rsidP="005A50DE" w:rsidRDefault="005A50DE" w14:paraId="037D19AF" w14:textId="77777777">
      <w:pPr>
        <w:jc w:val="center"/>
      </w:pPr>
    </w:p>
    <w:p w:rsidR="005A50DE" w:rsidP="005A50DE" w:rsidRDefault="005A50DE" w14:paraId="003970F3" w14:textId="77777777">
      <w:pPr>
        <w:jc w:val="center"/>
      </w:pPr>
    </w:p>
    <w:p w:rsidR="005A50DE" w:rsidP="005A50DE" w:rsidRDefault="005A50DE" w14:paraId="6A0FC2AF" w14:textId="77777777">
      <w:pPr>
        <w:jc w:val="center"/>
      </w:pPr>
    </w:p>
    <w:p w:rsidR="005A50DE" w:rsidP="005A50DE" w:rsidRDefault="005A50DE" w14:paraId="6D241CE2" w14:textId="77777777">
      <w:pPr>
        <w:jc w:val="center"/>
      </w:pPr>
    </w:p>
    <w:p w:rsidR="005A50DE" w:rsidP="005A50DE" w:rsidRDefault="005A50DE" w14:paraId="2AF4484C" w14:textId="77777777">
      <w:pPr>
        <w:jc w:val="center"/>
      </w:pPr>
    </w:p>
    <w:p w:rsidR="005A50DE" w:rsidP="005A50DE" w:rsidRDefault="005A50DE" w14:paraId="529C103D" w14:textId="77777777">
      <w:pPr>
        <w:jc w:val="center"/>
      </w:pPr>
    </w:p>
    <w:p w:rsidR="005A50DE" w:rsidP="005A50DE" w:rsidRDefault="005A50DE" w14:paraId="3C1650A7" w14:textId="77777777">
      <w:pPr>
        <w:jc w:val="center"/>
      </w:pPr>
    </w:p>
    <w:p w:rsidR="005A50DE" w:rsidP="005A50DE" w:rsidRDefault="005A50DE" w14:paraId="6CF405B1" w14:textId="77777777">
      <w:pPr>
        <w:jc w:val="center"/>
      </w:pPr>
    </w:p>
    <w:p w:rsidR="005A50DE" w:rsidP="005A50DE" w:rsidRDefault="005A50DE" w14:paraId="4098306D" w14:textId="77777777">
      <w:pPr>
        <w:jc w:val="center"/>
      </w:pPr>
    </w:p>
    <w:p w:rsidR="005A50DE" w:rsidP="005A50DE" w:rsidRDefault="005A50DE" w14:paraId="2CF2B99C" w14:textId="77777777">
      <w:pPr>
        <w:jc w:val="center"/>
      </w:pPr>
    </w:p>
    <w:p w:rsidR="005A50DE" w:rsidP="005A50DE" w:rsidRDefault="005A50DE" w14:paraId="5B52EEAB" w14:textId="77777777">
      <w:pPr>
        <w:jc w:val="center"/>
        <w:rPr>
          <w:rtl/>
        </w:rPr>
      </w:pPr>
    </w:p>
    <w:p w:rsidR="0080297D" w:rsidP="0080297D" w:rsidRDefault="0080297D" w14:paraId="09B592AC" w14:textId="77777777">
      <w:pPr>
        <w:rPr>
          <w:rtl/>
        </w:rPr>
      </w:pPr>
    </w:p>
    <w:p w:rsidRPr="00AB77C5" w:rsidR="0080297D" w:rsidP="002B6782" w:rsidRDefault="0080297D" w14:paraId="15C89905" w14:textId="6958509A">
      <w:pPr>
        <w:jc w:val="right"/>
        <w:rPr>
          <w:rFonts w:ascii="IBM Plex Sans Arabic" w:hAnsi="IBM Plex Sans Arabic" w:cs="IBM Plex Sans Arabic"/>
          <w:b w:val="1"/>
          <w:bCs w:val="1"/>
          <w:color w:val="7030A0"/>
          <w:sz w:val="28"/>
          <w:szCs w:val="28"/>
          <w:rtl w:val="1"/>
        </w:rPr>
      </w:pPr>
      <w:r w:rsidRPr="1274088E" w:rsidR="0080297D">
        <w:rPr>
          <w:rFonts w:ascii="IBM Plex Sans Arabic" w:hAnsi="IBM Plex Sans Arabic" w:cs="IBM Plex Sans Arabic"/>
          <w:b w:val="1"/>
          <w:bCs w:val="1"/>
          <w:color w:val="7030A0"/>
          <w:sz w:val="28"/>
          <w:szCs w:val="28"/>
          <w:rtl w:val="1"/>
        </w:rPr>
        <w:t>التفاصي</w:t>
      </w:r>
      <w:r w:rsidRPr="1274088E" w:rsidR="72C2369C">
        <w:rPr>
          <w:rFonts w:ascii="IBM Plex Sans Arabic" w:hAnsi="IBM Plex Sans Arabic" w:cs="IBM Plex Sans Arabic"/>
          <w:b w:val="1"/>
          <w:bCs w:val="1"/>
          <w:color w:val="7030A0"/>
          <w:sz w:val="28"/>
          <w:szCs w:val="28"/>
          <w:rtl w:val="1"/>
        </w:rPr>
        <w:t>ل</w:t>
      </w:r>
    </w:p>
    <w:tbl>
      <w:tblPr>
        <w:tblStyle w:val="aa"/>
        <w:bidiVisual/>
        <w:tblW w:w="0" w:type="auto"/>
        <w:tblLook w:val="04A0" w:firstRow="1" w:lastRow="0" w:firstColumn="1" w:lastColumn="0" w:noHBand="0" w:noVBand="1"/>
      </w:tblPr>
      <w:tblGrid>
        <w:gridCol w:w="366"/>
        <w:gridCol w:w="5770"/>
      </w:tblGrid>
      <w:tr w:rsidR="0080297D" w:rsidTr="00CE0E0A" w14:paraId="54B60862" w14:textId="77777777">
        <w:tc>
          <w:tcPr>
            <w:tcW w:w="366" w:type="dxa"/>
            <w:vAlign w:val="center"/>
          </w:tcPr>
          <w:p w:rsidRPr="002344AA" w:rsidR="0080297D" w:rsidP="00CE0E0A" w:rsidRDefault="0080297D" w14:paraId="4BA301B3" w14:textId="77777777">
            <w:pPr>
              <w:rPr>
                <w:rFonts w:ascii="IBM Plex Sans Arabic" w:hAnsi="IBM Plex Sans Arabic" w:cs="IBM Plex Sans Arabic"/>
                <w:b/>
                <w:bCs/>
                <w:color w:val="7030A0"/>
                <w:sz w:val="24"/>
                <w:szCs w:val="24"/>
              </w:rPr>
            </w:pPr>
            <w:r w:rsidRPr="002344AA">
              <w:rPr>
                <w:rFonts w:ascii="IBM Plex Sans Arabic" w:hAnsi="IBM Plex Sans Arabic" w:cs="IBM Plex Sans Arabic"/>
                <w:b/>
                <w:bCs/>
                <w:color w:val="7030A0"/>
                <w:sz w:val="24"/>
                <w:szCs w:val="24"/>
              </w:rPr>
              <w:t>1</w:t>
            </w:r>
          </w:p>
        </w:tc>
        <w:tc>
          <w:tcPr>
            <w:tcW w:w="6095" w:type="dxa"/>
            <w:vAlign w:val="center"/>
          </w:tcPr>
          <w:p w:rsidRPr="002344AA" w:rsidR="0080297D" w:rsidP="002B6782" w:rsidRDefault="0080297D" w14:paraId="4785024C" w14:textId="77777777">
            <w:pPr>
              <w:jc w:val="right"/>
              <w:rPr>
                <w:rFonts w:ascii="IBM Plex Sans Arabic" w:hAnsi="IBM Plex Sans Arabic" w:cs="IBM Plex Sans Arabic"/>
                <w:b/>
                <w:bCs/>
                <w:color w:val="7030A0"/>
                <w:sz w:val="24"/>
                <w:szCs w:val="24"/>
                <w:rtl/>
              </w:rPr>
            </w:pPr>
            <w:r w:rsidRPr="002344AA">
              <w:rPr>
                <w:rFonts w:hint="cs" w:ascii="IBM Plex Sans Arabic" w:hAnsi="IBM Plex Sans Arabic" w:cs="IBM Plex Sans Arabic"/>
                <w:b/>
                <w:bCs/>
                <w:color w:val="7030A0"/>
                <w:sz w:val="26"/>
                <w:szCs w:val="26"/>
                <w:rtl/>
              </w:rPr>
              <w:t>مفهوم التنمر وكيف يتجلى عبر الإنترنت، أشكاله ومسبباته</w:t>
            </w:r>
          </w:p>
        </w:tc>
      </w:tr>
    </w:tbl>
    <w:p w:rsidR="0080297D" w:rsidP="0080297D" w:rsidRDefault="0080297D" w14:paraId="666C6B38" w14:textId="77777777">
      <w:pPr>
        <w:rPr>
          <w:rFonts w:ascii="IBM Plex Sans Arabic" w:hAnsi="IBM Plex Sans Arabic" w:cs="IBM Plex Sans Arabic"/>
          <w:sz w:val="24"/>
          <w:szCs w:val="24"/>
          <w:rtl/>
        </w:rPr>
      </w:pPr>
    </w:p>
    <w:p w:rsidRPr="0072534E" w:rsidR="0080297D" w:rsidP="002B6782" w:rsidRDefault="0080297D" w14:paraId="685A3874" w14:textId="77777777">
      <w:pPr>
        <w:jc w:val="right"/>
        <w:rPr>
          <w:rFonts w:ascii="IBM Plex Sans Arabic" w:hAnsi="IBM Plex Sans Arabic" w:cs="IBM Plex Sans Arabic"/>
          <w:b/>
          <w:bCs/>
          <w:sz w:val="24"/>
          <w:szCs w:val="24"/>
          <w:rtl/>
        </w:rPr>
      </w:pPr>
      <w:r w:rsidRPr="0072534E">
        <w:rPr>
          <w:rFonts w:hint="cs" w:ascii="IBM Plex Sans Arabic" w:hAnsi="IBM Plex Sans Arabic" w:cs="IBM Plex Sans Arabic"/>
          <w:b/>
          <w:bCs/>
          <w:sz w:val="24"/>
          <w:szCs w:val="24"/>
          <w:rtl/>
        </w:rPr>
        <w:t>د. أنجيلا المعمري</w:t>
      </w:r>
    </w:p>
    <w:p w:rsidR="0080297D" w:rsidP="002B6782" w:rsidRDefault="0080297D" w14:paraId="6834B6AB" w14:textId="77777777">
      <w:pPr>
        <w:jc w:val="right"/>
        <w:rPr>
          <w:rFonts w:ascii="IBM Plex Sans Arabic" w:hAnsi="IBM Plex Sans Arabic" w:cs="IBM Plex Sans Arabic"/>
          <w:sz w:val="24"/>
          <w:szCs w:val="24"/>
          <w:rtl/>
        </w:rPr>
      </w:pPr>
      <w:r>
        <w:rPr>
          <w:rFonts w:hint="cs" w:ascii="IBM Plex Sans Arabic" w:hAnsi="IBM Plex Sans Arabic" w:cs="IBM Plex Sans Arabic"/>
          <w:sz w:val="24"/>
          <w:szCs w:val="24"/>
          <w:rtl/>
        </w:rPr>
        <w:t xml:space="preserve">عرفت الدكتورة أنجيلا المعمري التنمر الإلكتروني بأنه </w:t>
      </w:r>
      <w:r w:rsidRPr="00B52E0D">
        <w:rPr>
          <w:rFonts w:ascii="IBM Plex Sans Arabic" w:hAnsi="IBM Plex Sans Arabic" w:cs="IBM Plex Sans Arabic"/>
          <w:sz w:val="24"/>
          <w:szCs w:val="24"/>
          <w:rtl/>
        </w:rPr>
        <w:t xml:space="preserve">تنمر باستخدام التقنيات الرقمية، ويمكن أن يحدث على وسائل التواصل الاجتماعي </w:t>
      </w:r>
      <w:r w:rsidRPr="00B52E0D">
        <w:rPr>
          <w:rFonts w:hint="cs" w:ascii="IBM Plex Sans Arabic" w:hAnsi="IBM Plex Sans Arabic" w:cs="IBM Plex Sans Arabic"/>
          <w:sz w:val="24"/>
          <w:szCs w:val="24"/>
          <w:rtl/>
        </w:rPr>
        <w:t>ومنصات المراسلة</w:t>
      </w:r>
      <w:r>
        <w:rPr>
          <w:rFonts w:hint="cs" w:ascii="IBM Plex Sans Arabic" w:hAnsi="IBM Plex Sans Arabic" w:cs="IBM Plex Sans Arabic"/>
          <w:sz w:val="24"/>
          <w:szCs w:val="24"/>
          <w:rtl/>
        </w:rPr>
        <w:t xml:space="preserve"> </w:t>
      </w:r>
      <w:r w:rsidRPr="00B52E0D">
        <w:rPr>
          <w:rFonts w:ascii="IBM Plex Sans Arabic" w:hAnsi="IBM Plex Sans Arabic" w:cs="IBM Plex Sans Arabic"/>
          <w:sz w:val="24"/>
          <w:szCs w:val="24"/>
          <w:rtl/>
        </w:rPr>
        <w:t>ومنصات الألعاب والهواتف المحمولة، وهو سلوك متكرر يهدف إلى إخافة أو استفزاز المستهدفين به أو تشويه سمعتهم</w:t>
      </w:r>
      <w:r w:rsidRPr="00B52E0D">
        <w:rPr>
          <w:rFonts w:ascii="IBM Plex Sans Arabic" w:hAnsi="IBM Plex Sans Arabic" w:cs="IBM Plex Sans Arabic"/>
          <w:sz w:val="24"/>
          <w:szCs w:val="24"/>
        </w:rPr>
        <w:t>.</w:t>
      </w:r>
    </w:p>
    <w:p w:rsidR="0080297D" w:rsidP="002B6782" w:rsidRDefault="0080297D" w14:paraId="4950B9FA" w14:textId="77777777">
      <w:pPr>
        <w:jc w:val="right"/>
        <w:rPr>
          <w:rFonts w:ascii="IBM Plex Sans Arabic" w:hAnsi="IBM Plex Sans Arabic" w:cs="IBM Plex Sans Arabic"/>
          <w:sz w:val="24"/>
          <w:szCs w:val="24"/>
          <w:rtl/>
        </w:rPr>
      </w:pPr>
      <w:r>
        <w:rPr>
          <w:rFonts w:hint="cs" w:ascii="IBM Plex Sans Arabic" w:hAnsi="IBM Plex Sans Arabic" w:cs="IBM Plex Sans Arabic"/>
          <w:sz w:val="24"/>
          <w:szCs w:val="24"/>
          <w:rtl/>
        </w:rPr>
        <w:t>مؤكدة أنه يأتي على شكل:</w:t>
      </w:r>
    </w:p>
    <w:p w:rsidRPr="00B52E0D" w:rsidR="0080297D" w:rsidP="0080297D" w:rsidRDefault="0080297D" w14:paraId="38FB8F53" w14:textId="77777777">
      <w:pPr>
        <w:numPr>
          <w:ilvl w:val="0"/>
          <w:numId w:val="15"/>
        </w:numPr>
        <w:bidi/>
        <w:spacing w:before="100" w:beforeAutospacing="1" w:after="100" w:afterAutospacing="1" w:line="465" w:lineRule="atLeast"/>
        <w:rPr>
          <w:rFonts w:ascii="IBM Plex Sans Arabic" w:hAnsi="IBM Plex Sans Arabic" w:cs="IBM Plex Sans Arabic" w:eastAsiaTheme="minorHAnsi"/>
          <w:kern w:val="2"/>
          <w:sz w:val="24"/>
          <w:szCs w:val="24"/>
          <w14:ligatures w14:val="standardContextual"/>
        </w:rPr>
      </w:pPr>
      <w:r w:rsidRPr="00B52E0D">
        <w:rPr>
          <w:rFonts w:ascii="IBM Plex Sans Arabic" w:hAnsi="IBM Plex Sans Arabic" w:cs="IBM Plex Sans Arabic" w:eastAsiaTheme="minorHAnsi"/>
          <w:kern w:val="2"/>
          <w:sz w:val="24"/>
          <w:szCs w:val="24"/>
          <w:rtl/>
          <w14:ligatures w14:val="standardContextual"/>
        </w:rPr>
        <w:t>نشر الأكاذيب عن شخٍص ما أو نشر صور محرجة له على وسائل التواصل الاجتماعي</w:t>
      </w:r>
      <w:r>
        <w:rPr>
          <w:rFonts w:hint="cs" w:ascii="IBM Plex Sans Arabic" w:hAnsi="IBM Plex Sans Arabic" w:cs="IBM Plex Sans Arabic"/>
          <w:sz w:val="24"/>
          <w:szCs w:val="24"/>
          <w:rtl/>
        </w:rPr>
        <w:t>.</w:t>
      </w:r>
    </w:p>
    <w:p w:rsidRPr="00B52E0D" w:rsidR="0080297D" w:rsidP="0080297D" w:rsidRDefault="0080297D" w14:paraId="25B64563" w14:textId="77777777">
      <w:pPr>
        <w:numPr>
          <w:ilvl w:val="0"/>
          <w:numId w:val="15"/>
        </w:numPr>
        <w:bidi/>
        <w:spacing w:before="100" w:beforeAutospacing="1" w:after="100" w:afterAutospacing="1" w:line="465" w:lineRule="atLeast"/>
        <w:rPr>
          <w:rFonts w:ascii="IBM Plex Sans Arabic" w:hAnsi="IBM Plex Sans Arabic" w:cs="IBM Plex Sans Arabic" w:eastAsiaTheme="minorHAnsi"/>
          <w:kern w:val="2"/>
          <w:sz w:val="24"/>
          <w:szCs w:val="24"/>
          <w:rtl/>
          <w14:ligatures w14:val="standardContextual"/>
        </w:rPr>
      </w:pPr>
      <w:r w:rsidRPr="00B52E0D">
        <w:rPr>
          <w:rFonts w:ascii="IBM Plex Sans Arabic" w:hAnsi="IBM Plex Sans Arabic" w:cs="IBM Plex Sans Arabic" w:eastAsiaTheme="minorHAnsi"/>
          <w:kern w:val="2"/>
          <w:sz w:val="24"/>
          <w:szCs w:val="24"/>
          <w:rtl/>
          <w14:ligatures w14:val="standardContextual"/>
        </w:rPr>
        <w:t xml:space="preserve">إرسال رسائل أو تهديدات مؤذية عبر </w:t>
      </w:r>
      <w:r w:rsidRPr="00B52E0D">
        <w:rPr>
          <w:rFonts w:hint="cs" w:ascii="IBM Plex Sans Arabic" w:hAnsi="IBM Plex Sans Arabic" w:cs="IBM Plex Sans Arabic"/>
          <w:sz w:val="24"/>
          <w:szCs w:val="24"/>
          <w:rtl/>
        </w:rPr>
        <w:t>منصات المراسلة</w:t>
      </w:r>
      <w:r>
        <w:rPr>
          <w:rFonts w:hint="cs" w:ascii="IBM Plex Sans Arabic" w:hAnsi="IBM Plex Sans Arabic" w:cs="IBM Plex Sans Arabic"/>
          <w:sz w:val="24"/>
          <w:szCs w:val="24"/>
          <w:rtl/>
        </w:rPr>
        <w:t>.</w:t>
      </w:r>
    </w:p>
    <w:p w:rsidRPr="00B52E0D" w:rsidR="0080297D" w:rsidP="0080297D" w:rsidRDefault="0080297D" w14:paraId="5C909F76" w14:textId="0996A10D">
      <w:pPr>
        <w:numPr>
          <w:ilvl w:val="0"/>
          <w:numId w:val="15"/>
        </w:numPr>
        <w:bidi/>
        <w:spacing w:before="100" w:beforeAutospacing="1" w:after="100" w:afterAutospacing="1" w:line="465" w:lineRule="atLeast"/>
        <w:rPr>
          <w:rFonts w:ascii="IBM Plex Sans Arabic" w:hAnsi="IBM Plex Sans Arabic" w:cs="IBM Plex Sans Arabic" w:eastAsiaTheme="minorHAnsi"/>
          <w:kern w:val="2"/>
          <w:sz w:val="24"/>
          <w:szCs w:val="24"/>
          <w:rtl/>
          <w14:ligatures w14:val="standardContextual"/>
        </w:rPr>
      </w:pPr>
      <w:r w:rsidRPr="00B52E0D">
        <w:rPr>
          <w:rFonts w:ascii="IBM Plex Sans Arabic" w:hAnsi="IBM Plex Sans Arabic" w:cs="IBM Plex Sans Arabic" w:eastAsiaTheme="minorHAnsi"/>
          <w:kern w:val="2"/>
          <w:sz w:val="24"/>
          <w:szCs w:val="24"/>
          <w:rtl/>
          <w14:ligatures w14:val="standardContextual"/>
        </w:rPr>
        <w:t>انتحال شخصية شخ</w:t>
      </w:r>
      <w:r w:rsidR="00541C68">
        <w:rPr>
          <w:rFonts w:hint="cs" w:ascii="IBM Plex Sans Arabic" w:hAnsi="IBM Plex Sans Arabic" w:cs="IBM Plex Sans Arabic" w:eastAsiaTheme="minorHAnsi"/>
          <w:kern w:val="2"/>
          <w:sz w:val="24"/>
          <w:szCs w:val="24"/>
          <w:rtl/>
          <w14:ligatures w14:val="standardContextual"/>
        </w:rPr>
        <w:t>صٍ</w:t>
      </w:r>
      <w:r w:rsidRPr="00B52E0D">
        <w:rPr>
          <w:rFonts w:ascii="IBM Plex Sans Arabic" w:hAnsi="IBM Plex Sans Arabic" w:cs="IBM Plex Sans Arabic" w:eastAsiaTheme="minorHAnsi"/>
          <w:kern w:val="2"/>
          <w:sz w:val="24"/>
          <w:szCs w:val="24"/>
          <w:rtl/>
          <w14:ligatures w14:val="standardContextual"/>
        </w:rPr>
        <w:t xml:space="preserve"> ما وإرسال رسائل جارحة إلى الآخرين.</w:t>
      </w:r>
    </w:p>
    <w:p w:rsidRPr="00541C68" w:rsidR="0080297D" w:rsidP="00541C68" w:rsidRDefault="0080297D" w14:paraId="33424A0F" w14:textId="3EF35A9A">
      <w:pPr>
        <w:jc w:val="right"/>
        <w:rPr>
          <w:rFonts w:ascii="IBM Plex Sans Arabic" w:hAnsi="IBM Plex Sans Arabic" w:cs="IBM Plex Sans Arabic"/>
          <w:sz w:val="26"/>
          <w:szCs w:val="26"/>
          <w:rtl/>
        </w:rPr>
      </w:pPr>
      <w:r w:rsidRPr="00541C68">
        <w:rPr>
          <w:rFonts w:hint="cs" w:ascii="IBM Plex Sans Arabic" w:hAnsi="IBM Plex Sans Arabic" w:cs="IBM Plex Sans Arabic"/>
          <w:sz w:val="26"/>
          <w:szCs w:val="26"/>
          <w:rtl/>
        </w:rPr>
        <w:t>و</w:t>
      </w:r>
      <w:r w:rsidRPr="00541C68">
        <w:rPr>
          <w:rFonts w:ascii="IBM Plex Sans Arabic" w:hAnsi="IBM Plex Sans Arabic" w:cs="IBM Plex Sans Arabic"/>
          <w:sz w:val="26"/>
          <w:szCs w:val="26"/>
          <w:rtl/>
        </w:rPr>
        <w:t>غالب</w:t>
      </w:r>
      <w:r w:rsidRPr="00541C68">
        <w:rPr>
          <w:rFonts w:hint="cs" w:ascii="IBM Plex Sans Arabic" w:hAnsi="IBM Plex Sans Arabic" w:cs="IBM Plex Sans Arabic"/>
          <w:sz w:val="26"/>
          <w:szCs w:val="26"/>
          <w:rtl/>
        </w:rPr>
        <w:t>ًا</w:t>
      </w:r>
      <w:r w:rsidRPr="00541C68">
        <w:rPr>
          <w:rFonts w:ascii="IBM Plex Sans Arabic" w:hAnsi="IBM Plex Sans Arabic" w:cs="IBM Plex Sans Arabic"/>
          <w:sz w:val="26"/>
          <w:szCs w:val="26"/>
          <w:rtl/>
        </w:rPr>
        <w:t xml:space="preserve"> ما يحدث التنمر </w:t>
      </w:r>
      <w:r w:rsidRPr="00541C68">
        <w:rPr>
          <w:rFonts w:hint="cs" w:ascii="IBM Plex Sans Arabic" w:hAnsi="IBM Plex Sans Arabic" w:cs="IBM Plex Sans Arabic"/>
          <w:sz w:val="26"/>
          <w:szCs w:val="26"/>
          <w:rtl/>
        </w:rPr>
        <w:t>وجهًا</w:t>
      </w:r>
      <w:r w:rsidRPr="00541C68">
        <w:rPr>
          <w:rFonts w:ascii="IBM Plex Sans Arabic" w:hAnsi="IBM Plex Sans Arabic" w:cs="IBM Plex Sans Arabic"/>
          <w:sz w:val="26"/>
          <w:szCs w:val="26"/>
          <w:rtl/>
        </w:rPr>
        <w:t xml:space="preserve"> لوجه</w:t>
      </w:r>
      <w:r w:rsidRPr="00541C68">
        <w:rPr>
          <w:rFonts w:hint="cs" w:ascii="IBM Plex Sans Arabic" w:hAnsi="IBM Plex Sans Arabic" w:cs="IBM Plex Sans Arabic"/>
          <w:sz w:val="26"/>
          <w:szCs w:val="26"/>
          <w:rtl/>
        </w:rPr>
        <w:t>،</w:t>
      </w:r>
      <w:r w:rsidRPr="00541C68">
        <w:rPr>
          <w:rFonts w:ascii="IBM Plex Sans Arabic" w:hAnsi="IBM Plex Sans Arabic" w:cs="IBM Plex Sans Arabic"/>
          <w:sz w:val="26"/>
          <w:szCs w:val="26"/>
          <w:rtl/>
        </w:rPr>
        <w:t xml:space="preserve"> لكن التنمر الإلكتروني يترك بصمة رقمية - وسجلا يمكن الاستفادة منه ويقدم الأدلة للمساعدة في إيقاف الإساءة</w:t>
      </w:r>
      <w:r w:rsidRPr="00541C68">
        <w:rPr>
          <w:rFonts w:hint="cs" w:ascii="IBM Plex Sans Arabic" w:hAnsi="IBM Plex Sans Arabic" w:cs="IBM Plex Sans Arabic"/>
          <w:sz w:val="26"/>
          <w:szCs w:val="26"/>
          <w:rtl/>
        </w:rPr>
        <w:t>، إذا ما توفرت الإمكانيات والجهات الحكومية المهتمة أو ذات القدرة على الضبط</w:t>
      </w:r>
      <w:r w:rsidR="00541C68">
        <w:rPr>
          <w:rFonts w:hint="cs" w:ascii="IBM Plex Sans Arabic" w:hAnsi="IBM Plex Sans Arabic" w:cs="IBM Plex Sans Arabic"/>
          <w:sz w:val="26"/>
          <w:szCs w:val="26"/>
          <w:rtl/>
        </w:rPr>
        <w:t>.</w:t>
      </w:r>
    </w:p>
    <w:p w:rsidR="0080297D" w:rsidP="00541C68" w:rsidRDefault="0080297D" w14:paraId="111FF346"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 xml:space="preserve">ويحدث التنمر نتيجة </w:t>
      </w:r>
      <w:r w:rsidRPr="007E6D11">
        <w:rPr>
          <w:rFonts w:ascii="IBM Plex Sans Arabic" w:hAnsi="IBM Plex Sans Arabic" w:cs="IBM Plex Sans Arabic"/>
          <w:sz w:val="26"/>
          <w:szCs w:val="26"/>
          <w:rtl/>
        </w:rPr>
        <w:t>الاختلاف في الرأي والاتجاهات</w:t>
      </w:r>
      <w:r>
        <w:rPr>
          <w:rFonts w:hint="cs" w:ascii="IBM Plex Sans Arabic" w:hAnsi="IBM Plex Sans Arabic" w:cs="IBM Plex Sans Arabic"/>
          <w:sz w:val="26"/>
          <w:szCs w:val="26"/>
          <w:rtl/>
        </w:rPr>
        <w:t>، و</w:t>
      </w:r>
      <w:r w:rsidRPr="007E6D11">
        <w:rPr>
          <w:rFonts w:ascii="IBM Plex Sans Arabic" w:hAnsi="IBM Plex Sans Arabic" w:cs="IBM Plex Sans Arabic"/>
          <w:sz w:val="26"/>
          <w:szCs w:val="26"/>
          <w:rtl/>
        </w:rPr>
        <w:t>نظرية المؤامرة</w:t>
      </w:r>
      <w:r>
        <w:rPr>
          <w:rFonts w:hint="cs" w:ascii="IBM Plex Sans Arabic" w:hAnsi="IBM Plex Sans Arabic" w:cs="IBM Plex Sans Arabic"/>
          <w:sz w:val="26"/>
          <w:szCs w:val="26"/>
          <w:rtl/>
        </w:rPr>
        <w:t>، و</w:t>
      </w:r>
      <w:r w:rsidRPr="007E6D11">
        <w:rPr>
          <w:rFonts w:ascii="IBM Plex Sans Arabic" w:hAnsi="IBM Plex Sans Arabic" w:cs="IBM Plex Sans Arabic"/>
          <w:sz w:val="26"/>
          <w:szCs w:val="26"/>
          <w:rtl/>
        </w:rPr>
        <w:t>الخلفية الثقافية والفكرية</w:t>
      </w:r>
      <w:r>
        <w:rPr>
          <w:rFonts w:hint="cs" w:ascii="IBM Plex Sans Arabic" w:hAnsi="IBM Plex Sans Arabic" w:cs="IBM Plex Sans Arabic"/>
          <w:sz w:val="26"/>
          <w:szCs w:val="26"/>
          <w:rtl/>
        </w:rPr>
        <w:t>، و</w:t>
      </w:r>
      <w:r w:rsidRPr="007E6D11">
        <w:rPr>
          <w:rFonts w:ascii="IBM Plex Sans Arabic" w:hAnsi="IBM Plex Sans Arabic" w:cs="IBM Plex Sans Arabic"/>
          <w:sz w:val="26"/>
          <w:szCs w:val="26"/>
          <w:rtl/>
        </w:rPr>
        <w:t>التنشئة الخاطئة</w:t>
      </w:r>
      <w:r>
        <w:rPr>
          <w:rFonts w:hint="cs" w:ascii="IBM Plex Sans Arabic" w:hAnsi="IBM Plex Sans Arabic" w:cs="IBM Plex Sans Arabic"/>
          <w:sz w:val="26"/>
          <w:szCs w:val="26"/>
          <w:rtl/>
        </w:rPr>
        <w:t xml:space="preserve">، إضافة إلى </w:t>
      </w:r>
      <w:r w:rsidRPr="007E6D11">
        <w:rPr>
          <w:rFonts w:ascii="IBM Plex Sans Arabic" w:hAnsi="IBM Plex Sans Arabic" w:cs="IBM Plex Sans Arabic"/>
          <w:sz w:val="26"/>
          <w:szCs w:val="26"/>
          <w:rtl/>
        </w:rPr>
        <w:t>عدم وجود نظام فع</w:t>
      </w:r>
      <w:r>
        <w:rPr>
          <w:rFonts w:hint="cs" w:ascii="IBM Plex Sans Arabic" w:hAnsi="IBM Plex Sans Arabic" w:cs="IBM Plex Sans Arabic"/>
          <w:sz w:val="26"/>
          <w:szCs w:val="26"/>
          <w:rtl/>
        </w:rPr>
        <w:t>ّ</w:t>
      </w:r>
      <w:r w:rsidRPr="007E6D11">
        <w:rPr>
          <w:rFonts w:ascii="IBM Plex Sans Arabic" w:hAnsi="IBM Plex Sans Arabic" w:cs="IBM Plex Sans Arabic"/>
          <w:sz w:val="26"/>
          <w:szCs w:val="26"/>
          <w:rtl/>
        </w:rPr>
        <w:t>ال لمواجهة التنمر</w:t>
      </w:r>
      <w:r>
        <w:rPr>
          <w:rFonts w:hint="cs" w:ascii="IBM Plex Sans Arabic" w:hAnsi="IBM Plex Sans Arabic" w:cs="IBM Plex Sans Arabic"/>
          <w:sz w:val="26"/>
          <w:szCs w:val="26"/>
          <w:rtl/>
        </w:rPr>
        <w:t xml:space="preserve"> والحد منه.</w:t>
      </w:r>
    </w:p>
    <w:p w:rsidR="009D2103" w:rsidP="0080297D" w:rsidRDefault="009D2103" w14:paraId="6C6E5EFB" w14:textId="77777777">
      <w:pPr>
        <w:jc w:val="both"/>
        <w:rPr>
          <w:rFonts w:ascii="IBM Plex Sans Arabic" w:hAnsi="IBM Plex Sans Arabic" w:cs="IBM Plex Sans Arabic"/>
          <w:sz w:val="26"/>
          <w:szCs w:val="26"/>
          <w:rtl/>
        </w:rPr>
      </w:pPr>
    </w:p>
    <w:p w:rsidR="00A604EF" w:rsidP="0080297D" w:rsidRDefault="00A604EF" w14:paraId="7AFE05DF" w14:textId="77777777">
      <w:pPr>
        <w:jc w:val="both"/>
        <w:rPr>
          <w:rFonts w:ascii="IBM Plex Sans Arabic" w:hAnsi="IBM Plex Sans Arabic" w:cs="IBM Plex Sans Arabic"/>
          <w:sz w:val="26"/>
          <w:szCs w:val="26"/>
          <w:rtl/>
        </w:rPr>
      </w:pPr>
    </w:p>
    <w:p w:rsidR="00A604EF" w:rsidP="0080297D" w:rsidRDefault="00A604EF" w14:paraId="29AC6245" w14:textId="77777777">
      <w:pPr>
        <w:jc w:val="both"/>
        <w:rPr>
          <w:rFonts w:ascii="IBM Plex Sans Arabic" w:hAnsi="IBM Plex Sans Arabic" w:cs="IBM Plex Sans Arabic"/>
          <w:sz w:val="26"/>
          <w:szCs w:val="26"/>
          <w:rtl/>
        </w:rPr>
      </w:pPr>
    </w:p>
    <w:tbl>
      <w:tblPr>
        <w:tblStyle w:val="aa"/>
        <w:bidiVisual/>
        <w:tblW w:w="0" w:type="auto"/>
        <w:tblLook w:val="04A0" w:firstRow="1" w:lastRow="0" w:firstColumn="1" w:lastColumn="0" w:noHBand="0" w:noVBand="1"/>
      </w:tblPr>
      <w:tblGrid>
        <w:gridCol w:w="372"/>
        <w:gridCol w:w="5764"/>
      </w:tblGrid>
      <w:tr w:rsidR="0080297D" w:rsidTr="00CE0E0A" w14:paraId="419C12CD" w14:textId="77777777">
        <w:tc>
          <w:tcPr>
            <w:tcW w:w="366" w:type="dxa"/>
            <w:vAlign w:val="center"/>
          </w:tcPr>
          <w:p w:rsidRPr="002344AA" w:rsidR="0080297D" w:rsidP="00CE0E0A" w:rsidRDefault="0080297D" w14:paraId="3DE44619" w14:textId="77777777">
            <w:pPr>
              <w:rPr>
                <w:rFonts w:ascii="IBM Plex Sans Arabic" w:hAnsi="IBM Plex Sans Arabic" w:cs="IBM Plex Sans Arabic"/>
                <w:b/>
                <w:bCs/>
                <w:color w:val="7030A0"/>
                <w:sz w:val="26"/>
                <w:szCs w:val="26"/>
              </w:rPr>
            </w:pPr>
            <w:r w:rsidRPr="002344AA">
              <w:rPr>
                <w:rFonts w:ascii="IBM Plex Sans Arabic" w:hAnsi="IBM Plex Sans Arabic" w:cs="IBM Plex Sans Arabic"/>
                <w:b/>
                <w:bCs/>
                <w:color w:val="7030A0"/>
                <w:sz w:val="26"/>
                <w:szCs w:val="26"/>
              </w:rPr>
              <w:lastRenderedPageBreak/>
              <w:t>2</w:t>
            </w:r>
          </w:p>
        </w:tc>
        <w:tc>
          <w:tcPr>
            <w:tcW w:w="7936" w:type="dxa"/>
            <w:vAlign w:val="center"/>
          </w:tcPr>
          <w:p w:rsidRPr="002344AA" w:rsidR="0080297D" w:rsidP="009D2103" w:rsidRDefault="0080297D" w14:paraId="79620D10" w14:textId="77777777">
            <w:pPr>
              <w:jc w:val="right"/>
              <w:rPr>
                <w:rFonts w:ascii="IBM Plex Sans Arabic" w:hAnsi="IBM Plex Sans Arabic" w:cs="IBM Plex Sans Arabic"/>
                <w:b/>
                <w:bCs/>
                <w:color w:val="7030A0"/>
                <w:sz w:val="26"/>
                <w:szCs w:val="26"/>
                <w:rtl/>
              </w:rPr>
            </w:pPr>
            <w:r w:rsidRPr="002344AA">
              <w:rPr>
                <w:rFonts w:hint="cs" w:ascii="IBM Plex Sans Arabic" w:hAnsi="IBM Plex Sans Arabic" w:cs="IBM Plex Sans Arabic"/>
                <w:b/>
                <w:bCs/>
                <w:color w:val="7030A0"/>
                <w:sz w:val="26"/>
                <w:szCs w:val="26"/>
                <w:rtl/>
              </w:rPr>
              <w:t>دوافع التنمر، وخطورته على المرأة تحديدًا والمجتمع عمومًا</w:t>
            </w:r>
          </w:p>
        </w:tc>
      </w:tr>
    </w:tbl>
    <w:p w:rsidR="0080297D" w:rsidP="0080297D" w:rsidRDefault="0080297D" w14:paraId="1B8A2335" w14:textId="77777777">
      <w:pPr>
        <w:jc w:val="both"/>
        <w:rPr>
          <w:rFonts w:ascii="IBM Plex Sans Arabic" w:hAnsi="IBM Plex Sans Arabic" w:cs="IBM Plex Sans Arabic"/>
          <w:sz w:val="26"/>
          <w:szCs w:val="26"/>
          <w:rtl/>
        </w:rPr>
      </w:pPr>
    </w:p>
    <w:p w:rsidRPr="006E5CC9" w:rsidR="0080297D" w:rsidP="009D2103" w:rsidRDefault="0080297D" w14:paraId="1D756ED7" w14:textId="77777777">
      <w:pPr>
        <w:jc w:val="right"/>
        <w:rPr>
          <w:rFonts w:ascii="IBM Plex Sans Arabic" w:hAnsi="IBM Plex Sans Arabic" w:cs="IBM Plex Sans Arabic"/>
          <w:b/>
          <w:bCs/>
          <w:sz w:val="26"/>
          <w:szCs w:val="26"/>
          <w:rtl/>
        </w:rPr>
      </w:pPr>
      <w:r w:rsidRPr="006E5CC9">
        <w:rPr>
          <w:rFonts w:hint="cs" w:ascii="IBM Plex Sans Arabic" w:hAnsi="IBM Plex Sans Arabic" w:cs="IBM Plex Sans Arabic"/>
          <w:b/>
          <w:bCs/>
          <w:sz w:val="26"/>
          <w:szCs w:val="26"/>
          <w:rtl/>
        </w:rPr>
        <w:t>د. أنجيلا المعمري</w:t>
      </w:r>
    </w:p>
    <w:p w:rsidR="0080297D" w:rsidP="009D2103" w:rsidRDefault="0080297D" w14:paraId="3D29E5A1"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في هذا المحور تركز حديث الدكتورة أنجيلا المعمري على أماكن حدوث التنمر عامة والتنمر الإلكتروني تحديدًا، فوسائل التواصل الاجتماعي بأنواعها وتطبيقات المراسلة عبر الإنترنت بات بمثابة البؤرة التي ينتشر منها التنمر، وتأتي بعد ذلك أماكن العمل والدراسة والأماكن العامة ولا يخرج المنزل من نطاق هذه الأماكن لما يحدث فيه من تنمر مباشر.</w:t>
      </w:r>
    </w:p>
    <w:p w:rsidR="0080297D" w:rsidP="009D2103" w:rsidRDefault="0080297D" w14:paraId="0B5B1BD2"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 xml:space="preserve">أما عن خطورة التنمر عبر الإنترنت فتوصلت الدكتورة في استعراضها إلى تأطير ذلك في أربعة مخاطر ذات امتدادات فرعية، فالانتشار الواسع للإنترنت ووسائل التواصل الاجتماعي يتسبب في </w:t>
      </w:r>
      <w:r w:rsidRPr="00123633">
        <w:rPr>
          <w:rFonts w:ascii="IBM Plex Sans Arabic" w:hAnsi="IBM Plex Sans Arabic" w:cs="IBM Plex Sans Arabic" w:eastAsiaTheme="minorHAnsi"/>
          <w:kern w:val="2"/>
          <w:sz w:val="26"/>
          <w:szCs w:val="26"/>
          <w:rtl/>
          <w14:ligatures w14:val="standardContextual"/>
        </w:rPr>
        <w:t xml:space="preserve">انتهاك خصوصية </w:t>
      </w:r>
      <w:r w:rsidRPr="00123633">
        <w:rPr>
          <w:rFonts w:ascii="IBM Plex Sans Arabic" w:hAnsi="IBM Plex Sans Arabic" w:cs="IBM Plex Sans Arabic"/>
          <w:sz w:val="26"/>
          <w:szCs w:val="26"/>
          <w:rtl/>
        </w:rPr>
        <w:t>الضحية ونشر المحتوى المسيء على نطاق واسع جدًا</w:t>
      </w:r>
      <w:r>
        <w:rPr>
          <w:rFonts w:hint="cs" w:ascii="IBM Plex Sans Arabic" w:hAnsi="IBM Plex Sans Arabic" w:cs="IBM Plex Sans Arabic"/>
          <w:sz w:val="26"/>
          <w:szCs w:val="26"/>
          <w:rtl/>
        </w:rPr>
        <w:t xml:space="preserve">، والمجهولية التي تشعر المتنمر بالأمان وهو خلف الشاشة حيث لا يعرفه أحد وبإمكانه استخدام وسائل عدة لإخفاء هويته والاستعانة بأسماء وصور أخرى، ويأتي الخطر الثالث في إمكانية وصول المحتوى إلى ضحية في أي وقت نظرًا لأن هذه الوسائل في المتناول ومتاحة، وتبعات ذلك تتمثل في الخطر الرابع الذي يكون في الأثر النفسي والاجتماعي وما ينجم عنه من </w:t>
      </w:r>
      <w:r w:rsidRPr="00123633">
        <w:rPr>
          <w:rFonts w:ascii="IBM Plex Sans Arabic" w:hAnsi="IBM Plex Sans Arabic" w:cs="IBM Plex Sans Arabic" w:eastAsiaTheme="minorHAnsi"/>
          <w:kern w:val="2"/>
          <w:sz w:val="26"/>
          <w:szCs w:val="26"/>
          <w:rtl/>
          <w14:ligatures w14:val="standardContextual"/>
        </w:rPr>
        <w:t>شعور الضحية بالعزلة وانعدام الشعور بالأمان وفقدان الثقة</w:t>
      </w:r>
      <w:r>
        <w:rPr>
          <w:rFonts w:hint="cs" w:ascii="IBM Plex Sans Arabic" w:hAnsi="IBM Plex Sans Arabic" w:cs="IBM Plex Sans Arabic"/>
          <w:sz w:val="26"/>
          <w:szCs w:val="26"/>
          <w:rtl/>
        </w:rPr>
        <w:t>.</w:t>
      </w:r>
      <w:r w:rsidRPr="00123633">
        <w:rPr>
          <w:rFonts w:ascii="IBM Plex Sans Arabic" w:hAnsi="IBM Plex Sans Arabic" w:cs="IBM Plex Sans Arabic" w:eastAsiaTheme="minorHAnsi"/>
          <w:kern w:val="2"/>
          <w:sz w:val="26"/>
          <w:szCs w:val="26"/>
          <w:rtl/>
          <w14:ligatures w14:val="standardContextual"/>
        </w:rPr>
        <w:t xml:space="preserve"> </w:t>
      </w:r>
    </w:p>
    <w:p w:rsidR="0080297D" w:rsidP="009D2103" w:rsidRDefault="0080297D" w14:paraId="414701F5"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 xml:space="preserve">هذه المخاطر تعزز عددًا من الآثار الفرعية لدى التي تتعرض للتنمر الإلكتروني وتفاقم من حالتها النفسية، فالأثر الاقتصادي قد يؤدي بالمرأة إلى التوقف عن عملها وبالتالي تتوقف عن إعالة وإعانة أسرتها ودخولها في مضاعفات نفسية معقدة كأثر نفسي متواتر كالقلق والتوتر والاكتئاب، ويبنى على ذلك أثر صحي قد يؤدي بالمرأة إلى التعرض لأمراض مزمنة وربما الوفاة، إضافة إلى الأثر الاجتماعي المتمثل في اعتزال المجتمع والانطواء وضعف الفاعلية والتشاركية المجتمعية وتحويل الشخص إلى شخص مقيد غير قادر على العطاء </w:t>
      </w:r>
      <w:r>
        <w:rPr>
          <w:rFonts w:hint="cs" w:ascii="IBM Plex Sans Arabic" w:hAnsi="IBM Plex Sans Arabic" w:cs="IBM Plex Sans Arabic"/>
          <w:sz w:val="26"/>
          <w:szCs w:val="26"/>
          <w:rtl/>
        </w:rPr>
        <w:lastRenderedPageBreak/>
        <w:t>والمبادرة نتيجة التعرض للتنمر، إضافة إلى الأثر التعليمي والوظيفي الذي يحول الضحية إلى كومة من المتناقضات الذاتية تؤدي به إلى الفشل بأسباب لا علاقة له بها، ونتيجة لأساليب باتت تشكل عبئًا كبيرا، وتحتاج لحلول جذرية عاجلة.</w:t>
      </w:r>
    </w:p>
    <w:p w:rsidRPr="00A10272" w:rsidR="0080297D" w:rsidP="009D2103" w:rsidRDefault="0080297D" w14:paraId="5C22F675" w14:textId="77777777">
      <w:pPr>
        <w:bidi/>
        <w:spacing w:after="160" w:line="259" w:lineRule="auto"/>
        <w:rPr>
          <w:rFonts w:ascii="IBM Plex Sans Arabic" w:hAnsi="IBM Plex Sans Arabic" w:cs="IBM Plex Sans Arabic" w:eastAsiaTheme="minorHAnsi"/>
          <w:kern w:val="2"/>
          <w:sz w:val="26"/>
          <w:szCs w:val="26"/>
          <w14:ligatures w14:val="standardContextual"/>
        </w:rPr>
      </w:pPr>
      <w:r>
        <w:rPr>
          <w:rFonts w:hint="cs" w:ascii="IBM Plex Sans Arabic" w:hAnsi="IBM Plex Sans Arabic" w:cs="IBM Plex Sans Arabic"/>
          <w:sz w:val="26"/>
          <w:szCs w:val="26"/>
          <w:rtl/>
        </w:rPr>
        <w:t xml:space="preserve">يتسبب التنمر الإلكتروني في </w:t>
      </w:r>
      <w:r w:rsidRPr="00A10272">
        <w:rPr>
          <w:rFonts w:ascii="IBM Plex Sans Arabic" w:hAnsi="IBM Plex Sans Arabic" w:cs="IBM Plex Sans Arabic" w:eastAsiaTheme="minorHAnsi"/>
          <w:kern w:val="2"/>
          <w:sz w:val="26"/>
          <w:szCs w:val="26"/>
          <w:rtl/>
          <w14:ligatures w14:val="standardContextual"/>
        </w:rPr>
        <w:t>زعزعة ثقة</w:t>
      </w:r>
      <w:r w:rsidRPr="00A10272">
        <w:rPr>
          <w:rFonts w:ascii="IBM Plex Sans Arabic" w:hAnsi="IBM Plex Sans Arabic" w:cs="IBM Plex Sans Arabic"/>
          <w:sz w:val="26"/>
          <w:szCs w:val="26"/>
          <w:rtl/>
        </w:rPr>
        <w:t xml:space="preserve"> المرأة بنفسها</w:t>
      </w:r>
      <w:r>
        <w:rPr>
          <w:rFonts w:hint="cs" w:ascii="IBM Plex Sans Arabic" w:hAnsi="IBM Plex Sans Arabic" w:cs="IBM Plex Sans Arabic"/>
          <w:sz w:val="26"/>
          <w:szCs w:val="26"/>
          <w:rtl/>
        </w:rPr>
        <w:t xml:space="preserve">، ما يعني </w:t>
      </w:r>
      <w:r w:rsidRPr="00A10272">
        <w:rPr>
          <w:rFonts w:ascii="IBM Plex Sans Arabic" w:hAnsi="IBM Plex Sans Arabic" w:cs="IBM Plex Sans Arabic" w:eastAsiaTheme="minorHAnsi"/>
          <w:kern w:val="2"/>
          <w:sz w:val="26"/>
          <w:szCs w:val="26"/>
          <w:rtl/>
          <w14:ligatures w14:val="standardContextual"/>
        </w:rPr>
        <w:t xml:space="preserve">قلة فرص </w:t>
      </w:r>
      <w:r w:rsidRPr="00A10272">
        <w:rPr>
          <w:rFonts w:ascii="IBM Plex Sans Arabic" w:hAnsi="IBM Plex Sans Arabic" w:cs="IBM Plex Sans Arabic"/>
          <w:sz w:val="26"/>
          <w:szCs w:val="26"/>
          <w:rtl/>
        </w:rPr>
        <w:t>الحصول على الوظائف</w:t>
      </w:r>
      <w:r w:rsidRPr="00A10272">
        <w:rPr>
          <w:rFonts w:hint="cs" w:ascii="IBM Plex Sans Arabic" w:hAnsi="IBM Plex Sans Arabic" w:cs="IBM Plex Sans Arabic"/>
          <w:sz w:val="26"/>
          <w:szCs w:val="26"/>
          <w:rtl/>
        </w:rPr>
        <w:t xml:space="preserve">، </w:t>
      </w:r>
      <w:r w:rsidRPr="00A10272">
        <w:rPr>
          <w:rFonts w:hint="cs" w:ascii="IBM Plex Sans Arabic" w:hAnsi="IBM Plex Sans Arabic" w:cs="IBM Plex Sans Arabic" w:eastAsiaTheme="minorHAnsi"/>
          <w:kern w:val="2"/>
          <w:sz w:val="26"/>
          <w:szCs w:val="26"/>
          <w:rtl/>
          <w14:ligatures w14:val="standardContextual"/>
        </w:rPr>
        <w:t>و</w:t>
      </w:r>
      <w:r w:rsidRPr="00A10272">
        <w:rPr>
          <w:rFonts w:ascii="IBM Plex Sans Arabic" w:hAnsi="IBM Plex Sans Arabic" w:cs="IBM Plex Sans Arabic" w:eastAsiaTheme="minorHAnsi"/>
          <w:kern w:val="2"/>
          <w:sz w:val="26"/>
          <w:szCs w:val="26"/>
          <w:rtl/>
          <w14:ligatures w14:val="standardContextual"/>
        </w:rPr>
        <w:t>تقييد حريتها في</w:t>
      </w:r>
      <w:r w:rsidRPr="00A10272">
        <w:rPr>
          <w:rFonts w:hint="cs" w:ascii="IBM Plex Sans Arabic" w:hAnsi="IBM Plex Sans Arabic" w:cs="IBM Plex Sans Arabic"/>
          <w:sz w:val="26"/>
          <w:szCs w:val="26"/>
          <w:rtl/>
        </w:rPr>
        <w:t xml:space="preserve"> </w:t>
      </w:r>
      <w:r w:rsidRPr="00A10272">
        <w:rPr>
          <w:rFonts w:ascii="IBM Plex Sans Arabic" w:hAnsi="IBM Plex Sans Arabic" w:cs="IBM Plex Sans Arabic"/>
          <w:sz w:val="26"/>
          <w:szCs w:val="26"/>
          <w:rtl/>
        </w:rPr>
        <w:t>التعبير عن آرائها والمشاركة في الحوار العام</w:t>
      </w:r>
      <w:r w:rsidRPr="00A10272">
        <w:rPr>
          <w:rFonts w:hint="cs" w:ascii="IBM Plex Sans Arabic" w:hAnsi="IBM Plex Sans Arabic" w:cs="IBM Plex Sans Arabic"/>
          <w:sz w:val="26"/>
          <w:szCs w:val="26"/>
          <w:rtl/>
        </w:rPr>
        <w:t xml:space="preserve">، وفي نهاية المطاف يعني ذلك لها </w:t>
      </w:r>
      <w:r w:rsidRPr="00A10272">
        <w:rPr>
          <w:rFonts w:ascii="IBM Plex Sans Arabic" w:hAnsi="IBM Plex Sans Arabic" w:cs="IBM Plex Sans Arabic" w:eastAsiaTheme="minorHAnsi"/>
          <w:kern w:val="2"/>
          <w:sz w:val="26"/>
          <w:szCs w:val="26"/>
          <w:rtl/>
          <w14:ligatures w14:val="standardContextual"/>
        </w:rPr>
        <w:t>فقدان الاستقرار الاجتماعي</w:t>
      </w:r>
      <w:r w:rsidRPr="00A10272">
        <w:rPr>
          <w:rFonts w:hint="cs" w:ascii="IBM Plex Sans Arabic" w:hAnsi="IBM Plex Sans Arabic" w:cs="IBM Plex Sans Arabic"/>
          <w:sz w:val="26"/>
          <w:szCs w:val="26"/>
          <w:rtl/>
        </w:rPr>
        <w:t>.</w:t>
      </w:r>
    </w:p>
    <w:p w:rsidR="0080297D" w:rsidP="0080297D" w:rsidRDefault="0080297D" w14:paraId="4455DA45" w14:textId="77777777">
      <w:pPr>
        <w:jc w:val="both"/>
        <w:rPr>
          <w:rFonts w:ascii="IBM Plex Sans Arabic" w:hAnsi="IBM Plex Sans Arabic" w:cs="IBM Plex Sans Arabic"/>
          <w:sz w:val="26"/>
          <w:szCs w:val="26"/>
          <w:rtl/>
        </w:rPr>
      </w:pPr>
    </w:p>
    <w:p w:rsidR="0080297D" w:rsidP="0080297D" w:rsidRDefault="0080297D" w14:paraId="2CA354E5" w14:textId="77777777">
      <w:pPr>
        <w:jc w:val="both"/>
        <w:rPr>
          <w:rFonts w:ascii="IBM Plex Sans Arabic" w:hAnsi="IBM Plex Sans Arabic" w:cs="IBM Plex Sans Arabic"/>
          <w:sz w:val="26"/>
          <w:szCs w:val="26"/>
          <w:rtl/>
        </w:rPr>
      </w:pPr>
    </w:p>
    <w:p w:rsidR="0080297D" w:rsidP="0080297D" w:rsidRDefault="0080297D" w14:paraId="10FCA824" w14:textId="77777777">
      <w:pPr>
        <w:jc w:val="both"/>
        <w:rPr>
          <w:rFonts w:ascii="IBM Plex Sans Arabic" w:hAnsi="IBM Plex Sans Arabic" w:cs="IBM Plex Sans Arabic"/>
          <w:sz w:val="26"/>
          <w:szCs w:val="26"/>
          <w:rtl/>
        </w:rPr>
      </w:pPr>
    </w:p>
    <w:p w:rsidR="009D2103" w:rsidP="0080297D" w:rsidRDefault="009D2103" w14:paraId="3D3F9CB7" w14:textId="77777777">
      <w:pPr>
        <w:jc w:val="both"/>
        <w:rPr>
          <w:rFonts w:ascii="IBM Plex Sans Arabic" w:hAnsi="IBM Plex Sans Arabic" w:cs="IBM Plex Sans Arabic"/>
          <w:sz w:val="26"/>
          <w:szCs w:val="26"/>
          <w:rtl/>
        </w:rPr>
      </w:pPr>
    </w:p>
    <w:p w:rsidR="009D2103" w:rsidP="0080297D" w:rsidRDefault="009D2103" w14:paraId="64C31F61" w14:textId="77777777">
      <w:pPr>
        <w:jc w:val="both"/>
        <w:rPr>
          <w:rFonts w:ascii="IBM Plex Sans Arabic" w:hAnsi="IBM Plex Sans Arabic" w:cs="IBM Plex Sans Arabic"/>
          <w:sz w:val="26"/>
          <w:szCs w:val="26"/>
          <w:rtl/>
        </w:rPr>
      </w:pPr>
    </w:p>
    <w:p w:rsidR="009D2103" w:rsidP="0080297D" w:rsidRDefault="009D2103" w14:paraId="5631C0BB" w14:textId="77777777">
      <w:pPr>
        <w:jc w:val="both"/>
        <w:rPr>
          <w:rFonts w:ascii="IBM Plex Sans Arabic" w:hAnsi="IBM Plex Sans Arabic" w:cs="IBM Plex Sans Arabic"/>
          <w:sz w:val="26"/>
          <w:szCs w:val="26"/>
          <w:rtl/>
        </w:rPr>
      </w:pPr>
    </w:p>
    <w:p w:rsidR="009D2103" w:rsidP="0080297D" w:rsidRDefault="009D2103" w14:paraId="33C1CB86" w14:textId="77777777">
      <w:pPr>
        <w:jc w:val="both"/>
        <w:rPr>
          <w:rFonts w:ascii="IBM Plex Sans Arabic" w:hAnsi="IBM Plex Sans Arabic" w:cs="IBM Plex Sans Arabic"/>
          <w:sz w:val="26"/>
          <w:szCs w:val="26"/>
          <w:rtl/>
        </w:rPr>
      </w:pPr>
    </w:p>
    <w:p w:rsidR="009D2103" w:rsidP="0080297D" w:rsidRDefault="009D2103" w14:paraId="01731B86" w14:textId="77777777">
      <w:pPr>
        <w:jc w:val="both"/>
        <w:rPr>
          <w:rFonts w:ascii="IBM Plex Sans Arabic" w:hAnsi="IBM Plex Sans Arabic" w:cs="IBM Plex Sans Arabic"/>
          <w:sz w:val="26"/>
          <w:szCs w:val="26"/>
          <w:rtl/>
        </w:rPr>
      </w:pPr>
    </w:p>
    <w:p w:rsidR="009D2103" w:rsidP="0080297D" w:rsidRDefault="009D2103" w14:paraId="1514E110" w14:textId="77777777">
      <w:pPr>
        <w:jc w:val="both"/>
        <w:rPr>
          <w:rFonts w:ascii="IBM Plex Sans Arabic" w:hAnsi="IBM Plex Sans Arabic" w:cs="IBM Plex Sans Arabic"/>
          <w:sz w:val="26"/>
          <w:szCs w:val="26"/>
          <w:rtl/>
        </w:rPr>
      </w:pPr>
    </w:p>
    <w:p w:rsidR="009D2103" w:rsidP="0080297D" w:rsidRDefault="009D2103" w14:paraId="06554955" w14:textId="77777777">
      <w:pPr>
        <w:jc w:val="both"/>
        <w:rPr>
          <w:rFonts w:ascii="IBM Plex Sans Arabic" w:hAnsi="IBM Plex Sans Arabic" w:cs="IBM Plex Sans Arabic"/>
          <w:sz w:val="26"/>
          <w:szCs w:val="26"/>
          <w:rtl/>
        </w:rPr>
      </w:pPr>
    </w:p>
    <w:p w:rsidR="009D2103" w:rsidP="0080297D" w:rsidRDefault="009D2103" w14:paraId="1F2A08DF" w14:textId="77777777">
      <w:pPr>
        <w:jc w:val="both"/>
        <w:rPr>
          <w:rFonts w:ascii="IBM Plex Sans Arabic" w:hAnsi="IBM Plex Sans Arabic" w:cs="IBM Plex Sans Arabic"/>
          <w:sz w:val="26"/>
          <w:szCs w:val="26"/>
          <w:rtl/>
        </w:rPr>
      </w:pPr>
    </w:p>
    <w:p w:rsidR="009D2103" w:rsidP="0080297D" w:rsidRDefault="009D2103" w14:paraId="5055C05E" w14:textId="77777777">
      <w:pPr>
        <w:jc w:val="both"/>
        <w:rPr>
          <w:rFonts w:ascii="IBM Plex Sans Arabic" w:hAnsi="IBM Plex Sans Arabic" w:cs="IBM Plex Sans Arabic"/>
          <w:sz w:val="26"/>
          <w:szCs w:val="26"/>
          <w:rtl/>
        </w:rPr>
      </w:pPr>
    </w:p>
    <w:p w:rsidR="009D2103" w:rsidP="0080297D" w:rsidRDefault="009D2103" w14:paraId="16CB401A" w14:textId="77777777">
      <w:pPr>
        <w:jc w:val="both"/>
        <w:rPr>
          <w:rFonts w:ascii="IBM Plex Sans Arabic" w:hAnsi="IBM Plex Sans Arabic" w:cs="IBM Plex Sans Arabic"/>
          <w:sz w:val="26"/>
          <w:szCs w:val="26"/>
          <w:rtl/>
        </w:rPr>
      </w:pPr>
    </w:p>
    <w:p w:rsidR="009D2103" w:rsidP="0080297D" w:rsidRDefault="009D2103" w14:paraId="13F7F076" w14:textId="77777777">
      <w:pPr>
        <w:jc w:val="both"/>
        <w:rPr>
          <w:rFonts w:ascii="IBM Plex Sans Arabic" w:hAnsi="IBM Plex Sans Arabic" w:cs="IBM Plex Sans Arabic"/>
          <w:sz w:val="26"/>
          <w:szCs w:val="26"/>
        </w:rPr>
      </w:pPr>
    </w:p>
    <w:p w:rsidR="00A604EF" w:rsidP="0080297D" w:rsidRDefault="00A604EF" w14:paraId="66B9C9C8" w14:textId="77777777">
      <w:pPr>
        <w:jc w:val="both"/>
        <w:rPr>
          <w:rFonts w:ascii="IBM Plex Sans Arabic" w:hAnsi="IBM Plex Sans Arabic" w:cs="IBM Plex Sans Arabic"/>
          <w:sz w:val="26"/>
          <w:szCs w:val="26"/>
        </w:rPr>
      </w:pPr>
    </w:p>
    <w:tbl>
      <w:tblPr>
        <w:tblStyle w:val="aa"/>
        <w:bidiVisual/>
        <w:tblW w:w="0" w:type="auto"/>
        <w:tblLook w:val="04A0" w:firstRow="1" w:lastRow="0" w:firstColumn="1" w:lastColumn="0" w:noHBand="0" w:noVBand="1"/>
      </w:tblPr>
      <w:tblGrid>
        <w:gridCol w:w="372"/>
        <w:gridCol w:w="5764"/>
      </w:tblGrid>
      <w:tr w:rsidR="0080297D" w:rsidTr="00CE0E0A" w14:paraId="0806141B" w14:textId="77777777">
        <w:tc>
          <w:tcPr>
            <w:tcW w:w="366" w:type="dxa"/>
            <w:vAlign w:val="center"/>
          </w:tcPr>
          <w:p w:rsidRPr="002344AA" w:rsidR="0080297D" w:rsidP="00CE0E0A" w:rsidRDefault="0080297D" w14:paraId="47CB237A" w14:textId="77777777">
            <w:pPr>
              <w:rPr>
                <w:rFonts w:ascii="IBM Plex Sans Arabic" w:hAnsi="IBM Plex Sans Arabic" w:cs="IBM Plex Sans Arabic"/>
                <w:b/>
                <w:bCs/>
                <w:color w:val="7030A0"/>
                <w:sz w:val="26"/>
                <w:szCs w:val="26"/>
              </w:rPr>
            </w:pPr>
            <w:r w:rsidRPr="002344AA">
              <w:rPr>
                <w:rFonts w:ascii="IBM Plex Sans Arabic" w:hAnsi="IBM Plex Sans Arabic" w:cs="IBM Plex Sans Arabic"/>
                <w:b/>
                <w:bCs/>
                <w:color w:val="7030A0"/>
                <w:sz w:val="26"/>
                <w:szCs w:val="26"/>
              </w:rPr>
              <w:lastRenderedPageBreak/>
              <w:t>3</w:t>
            </w:r>
          </w:p>
        </w:tc>
        <w:tc>
          <w:tcPr>
            <w:tcW w:w="7936" w:type="dxa"/>
            <w:vAlign w:val="center"/>
          </w:tcPr>
          <w:p w:rsidRPr="002344AA" w:rsidR="0080297D" w:rsidP="009D2103" w:rsidRDefault="0080297D" w14:paraId="571CD437" w14:textId="77777777">
            <w:pPr>
              <w:bidi/>
              <w:jc w:val="right"/>
              <w:rPr>
                <w:rFonts w:ascii="IBM Plex Sans Arabic" w:hAnsi="IBM Plex Sans Arabic" w:cs="IBM Plex Sans Arabic"/>
                <w:b/>
                <w:bCs/>
                <w:color w:val="7030A0"/>
                <w:sz w:val="26"/>
                <w:szCs w:val="26"/>
                <w:rtl/>
              </w:rPr>
            </w:pPr>
            <w:r w:rsidRPr="002344AA">
              <w:rPr>
                <w:rFonts w:hint="cs" w:ascii="IBM Plex Sans Arabic" w:hAnsi="IBM Plex Sans Arabic" w:cs="IBM Plex Sans Arabic"/>
                <w:b/>
                <w:bCs/>
                <w:color w:val="7030A0"/>
                <w:sz w:val="26"/>
                <w:szCs w:val="26"/>
                <w:rtl/>
              </w:rPr>
              <w:t>دور المعرفة والأمان الرقمي في مواجهة التنمر والحد منه.</w:t>
            </w:r>
          </w:p>
        </w:tc>
      </w:tr>
    </w:tbl>
    <w:p w:rsidR="0080297D" w:rsidP="0080297D" w:rsidRDefault="0080297D" w14:paraId="6C3E0647" w14:textId="77777777">
      <w:pPr>
        <w:jc w:val="both"/>
        <w:rPr>
          <w:rFonts w:ascii="IBM Plex Sans Arabic" w:hAnsi="IBM Plex Sans Arabic" w:cs="IBM Plex Sans Arabic"/>
          <w:sz w:val="26"/>
          <w:szCs w:val="26"/>
          <w:rtl/>
        </w:rPr>
      </w:pPr>
    </w:p>
    <w:p w:rsidRPr="006E5CC9" w:rsidR="0080297D" w:rsidP="009D2103" w:rsidRDefault="0080297D" w14:paraId="2283D405" w14:textId="77777777">
      <w:pPr>
        <w:jc w:val="right"/>
        <w:rPr>
          <w:rFonts w:ascii="IBM Plex Sans Arabic" w:hAnsi="IBM Plex Sans Arabic" w:cs="IBM Plex Sans Arabic"/>
          <w:b/>
          <w:bCs/>
          <w:sz w:val="26"/>
          <w:szCs w:val="26"/>
          <w:rtl/>
        </w:rPr>
      </w:pPr>
      <w:r w:rsidRPr="006E5CC9">
        <w:rPr>
          <w:rFonts w:hint="cs" w:ascii="IBM Plex Sans Arabic" w:hAnsi="IBM Plex Sans Arabic" w:cs="IBM Plex Sans Arabic"/>
          <w:b/>
          <w:bCs/>
          <w:sz w:val="26"/>
          <w:szCs w:val="26"/>
          <w:rtl/>
        </w:rPr>
        <w:t>م. نور خالد</w:t>
      </w:r>
    </w:p>
    <w:p w:rsidR="0080297D" w:rsidP="009D2103" w:rsidRDefault="0080297D" w14:paraId="366991F8"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المهندسة والمختصة الرقمية نور خالد تطرقت في عرضها إلى دور المعرفة والأمان الرقمي في مواجهة التنمر والحد منه، ف</w:t>
      </w:r>
      <w:r w:rsidRPr="00CA2692">
        <w:rPr>
          <w:rFonts w:ascii="IBM Plex Sans Arabic" w:hAnsi="IBM Plex Sans Arabic" w:cs="IBM Plex Sans Arabic" w:eastAsiaTheme="minorHAnsi"/>
          <w:kern w:val="2"/>
          <w:sz w:val="26"/>
          <w:szCs w:val="26"/>
          <w:rtl/>
          <w:lang w:bidi="ar-EG"/>
          <w14:ligatures w14:val="standardContextual"/>
        </w:rPr>
        <w:t>مع التطور السريع للمعلومات والتكنولوجيا، أصبحت البلدان والمؤسسات والأفراد عرضة للتهديدات الإلكترونية والتسلط عبر الإنترنت.</w:t>
      </w:r>
      <w:r w:rsidRPr="00CA2692">
        <w:rPr>
          <w:rFonts w:ascii="IBM Plex Sans Arabic" w:hAnsi="IBM Plex Sans Arabic" w:cs="IBM Plex Sans Arabic" w:eastAsiaTheme="minorHAnsi"/>
          <w:kern w:val="2"/>
          <w:sz w:val="26"/>
          <w:szCs w:val="26"/>
          <w:lang w:val="en-GB"/>
          <w14:ligatures w14:val="standardContextual"/>
        </w:rPr>
        <w:t xml:space="preserve"> </w:t>
      </w:r>
      <w:r w:rsidRPr="00CA2692">
        <w:rPr>
          <w:rFonts w:ascii="IBM Plex Sans Arabic" w:hAnsi="IBM Plex Sans Arabic" w:cs="IBM Plex Sans Arabic" w:eastAsiaTheme="minorHAnsi"/>
          <w:kern w:val="2"/>
          <w:sz w:val="26"/>
          <w:szCs w:val="26"/>
          <w:lang w:val="en-GB"/>
          <w14:ligatures w14:val="standardContextual"/>
        </w:rPr>
        <w:br/>
      </w:r>
      <w:r w:rsidRPr="00CA2692">
        <w:rPr>
          <w:rFonts w:hint="cs" w:ascii="IBM Plex Sans Arabic" w:hAnsi="IBM Plex Sans Arabic" w:cs="IBM Plex Sans Arabic"/>
          <w:sz w:val="26"/>
          <w:szCs w:val="26"/>
          <w:rtl/>
          <w:lang w:bidi="ar-EG"/>
        </w:rPr>
        <w:t>ومن</w:t>
      </w:r>
      <w:r w:rsidRPr="00CA2692">
        <w:rPr>
          <w:rFonts w:ascii="IBM Plex Sans Arabic" w:hAnsi="IBM Plex Sans Arabic" w:cs="IBM Plex Sans Arabic" w:eastAsiaTheme="minorHAnsi"/>
          <w:kern w:val="2"/>
          <w:sz w:val="26"/>
          <w:szCs w:val="26"/>
          <w:rtl/>
          <w:lang w:bidi="ar-EG"/>
          <w14:ligatures w14:val="standardContextual"/>
        </w:rPr>
        <w:t xml:space="preserve"> المعروف أن التنمر عبر الإنترنت منتشر على نطاق واسع خاصة بين فئة الشباب لهذا مـع انتشـار وسـائل التواصـل </w:t>
      </w:r>
      <w:r w:rsidRPr="00CA2692">
        <w:rPr>
          <w:rFonts w:hint="cs" w:ascii="IBM Plex Sans Arabic" w:hAnsi="IBM Plex Sans Arabic" w:cs="IBM Plex Sans Arabic"/>
          <w:sz w:val="26"/>
          <w:szCs w:val="26"/>
          <w:rtl/>
          <w:lang w:bidi="ar-EG"/>
        </w:rPr>
        <w:t>الاجتماعي</w:t>
      </w:r>
      <w:r w:rsidRPr="00CA2692">
        <w:rPr>
          <w:rFonts w:ascii="IBM Plex Sans Arabic" w:hAnsi="IBM Plex Sans Arabic" w:cs="IBM Plex Sans Arabic" w:eastAsiaTheme="minorHAnsi"/>
          <w:kern w:val="2"/>
          <w:sz w:val="26"/>
          <w:szCs w:val="26"/>
          <w:rtl/>
          <w:lang w:bidi="ar-EG"/>
          <w14:ligatures w14:val="standardContextual"/>
        </w:rPr>
        <w:t xml:space="preserve"> (فيسـبوك - واتسـاب - تويتـر - انسـتغرام- سناب.... الـخ)، وزيــادة إقبــال اليمنيــ</w:t>
      </w:r>
      <w:r>
        <w:rPr>
          <w:rFonts w:hint="cs" w:ascii="IBM Plex Sans Arabic" w:hAnsi="IBM Plex Sans Arabic" w:cs="IBM Plex Sans Arabic"/>
          <w:sz w:val="26"/>
          <w:szCs w:val="26"/>
          <w:rtl/>
          <w:lang w:bidi="ar-EG"/>
        </w:rPr>
        <w:t>ي</w:t>
      </w:r>
      <w:r w:rsidRPr="00CA2692">
        <w:rPr>
          <w:rFonts w:ascii="IBM Plex Sans Arabic" w:hAnsi="IBM Plex Sans Arabic" w:cs="IBM Plex Sans Arabic" w:eastAsiaTheme="minorHAnsi"/>
          <w:kern w:val="2"/>
          <w:sz w:val="26"/>
          <w:szCs w:val="26"/>
          <w:rtl/>
          <w:lang w:bidi="ar-EG"/>
          <w14:ligatures w14:val="standardContextual"/>
        </w:rPr>
        <w:t>ن عــ</w:t>
      </w:r>
      <w:r>
        <w:rPr>
          <w:rFonts w:hint="cs" w:ascii="IBM Plex Sans Arabic" w:hAnsi="IBM Plex Sans Arabic" w:cs="IBM Plex Sans Arabic"/>
          <w:sz w:val="26"/>
          <w:szCs w:val="26"/>
          <w:rtl/>
          <w:lang w:bidi="ar-EG"/>
        </w:rPr>
        <w:t>ل</w:t>
      </w:r>
      <w:r w:rsidRPr="00CA2692">
        <w:rPr>
          <w:rFonts w:ascii="IBM Plex Sans Arabic" w:hAnsi="IBM Plex Sans Arabic" w:cs="IBM Plex Sans Arabic" w:eastAsiaTheme="minorHAnsi"/>
          <w:kern w:val="2"/>
          <w:sz w:val="26"/>
          <w:szCs w:val="26"/>
          <w:rtl/>
          <w:lang w:bidi="ar-EG"/>
          <w14:ligatures w14:val="standardContextual"/>
        </w:rPr>
        <w:t>ى اســتخدامها كمصــدر للترفيه والعمل وتبادل الآراء، بــرزت ظاهــرة التنمـر الإلكتروني بشكل كبير بصـورة تسـتدعي القلـق</w:t>
      </w:r>
      <w:r w:rsidRPr="00CA2692">
        <w:rPr>
          <w:rFonts w:ascii="IBM Plex Sans Arabic" w:hAnsi="IBM Plex Sans Arabic" w:cs="IBM Plex Sans Arabic" w:eastAsiaTheme="minorHAnsi"/>
          <w:kern w:val="2"/>
          <w:sz w:val="26"/>
          <w:szCs w:val="26"/>
          <w:lang w:val="en-GB"/>
          <w14:ligatures w14:val="standardContextual"/>
        </w:rPr>
        <w:t xml:space="preserve"> </w:t>
      </w:r>
      <w:r w:rsidRPr="00CA2692">
        <w:rPr>
          <w:rFonts w:ascii="IBM Plex Sans Arabic" w:hAnsi="IBM Plex Sans Arabic" w:cs="IBM Plex Sans Arabic" w:eastAsiaTheme="minorHAnsi"/>
          <w:kern w:val="2"/>
          <w:sz w:val="26"/>
          <w:szCs w:val="26"/>
          <w:lang w:val="en-GB"/>
          <w14:ligatures w14:val="standardContextual"/>
        </w:rPr>
        <w:br/>
      </w:r>
      <w:r w:rsidRPr="00CA2692">
        <w:rPr>
          <w:rFonts w:ascii="IBM Plex Sans Arabic" w:hAnsi="IBM Plex Sans Arabic" w:cs="IBM Plex Sans Arabic" w:eastAsiaTheme="minorHAnsi"/>
          <w:kern w:val="2"/>
          <w:sz w:val="26"/>
          <w:szCs w:val="26"/>
          <w:rtl/>
          <w:lang w:bidi="ar-EG"/>
          <w14:ligatures w14:val="standardContextual"/>
        </w:rPr>
        <w:t>لهذا هناك حاجة أيضًا إلى دراسات للحد من الآثار والأضرار السلبية الناجمة عن التعرض للتسلط عبر الإنترنت وتقديم الدعم المعنوي</w:t>
      </w:r>
      <w:r>
        <w:rPr>
          <w:rFonts w:hint="cs" w:ascii="IBM Plex Sans Arabic" w:hAnsi="IBM Plex Sans Arabic" w:cs="IBM Plex Sans Arabic"/>
          <w:sz w:val="26"/>
          <w:szCs w:val="26"/>
          <w:rtl/>
        </w:rPr>
        <w:t>.</w:t>
      </w:r>
    </w:p>
    <w:p w:rsidRPr="00462B54" w:rsidR="0080297D" w:rsidP="009D2103" w:rsidRDefault="0080297D" w14:paraId="0B119BE2" w14:textId="77777777">
      <w:pPr>
        <w:bidi/>
        <w:spacing w:after="160" w:line="259" w:lineRule="auto"/>
        <w:rPr>
          <w:rFonts w:ascii="IBM Plex Sans Arabic" w:hAnsi="IBM Plex Sans Arabic" w:cs="IBM Plex Sans Arabic"/>
          <w:sz w:val="26"/>
          <w:szCs w:val="26"/>
        </w:rPr>
      </w:pPr>
      <w:r>
        <w:rPr>
          <w:rFonts w:hint="cs" w:ascii="IBM Plex Sans Arabic" w:hAnsi="IBM Plex Sans Arabic" w:cs="IBM Plex Sans Arabic"/>
          <w:sz w:val="26"/>
          <w:szCs w:val="26"/>
          <w:rtl/>
        </w:rPr>
        <w:t xml:space="preserve">وتبني نور خالد في عرضها على أن ما </w:t>
      </w:r>
      <w:r w:rsidRPr="00462B54">
        <w:rPr>
          <w:rFonts w:ascii="IBM Plex Sans Arabic" w:hAnsi="IBM Plex Sans Arabic" w:cs="IBM Plex Sans Arabic"/>
          <w:sz w:val="26"/>
          <w:szCs w:val="26"/>
          <w:rtl/>
        </w:rPr>
        <w:t xml:space="preserve">يتعرض </w:t>
      </w:r>
      <w:r>
        <w:rPr>
          <w:rFonts w:hint="cs" w:ascii="IBM Plex Sans Arabic" w:hAnsi="IBM Plex Sans Arabic" w:cs="IBM Plex Sans Arabic"/>
          <w:sz w:val="26"/>
          <w:szCs w:val="26"/>
          <w:rtl/>
        </w:rPr>
        <w:t xml:space="preserve">له </w:t>
      </w:r>
      <w:r w:rsidRPr="00462B54">
        <w:rPr>
          <w:rFonts w:ascii="IBM Plex Sans Arabic" w:hAnsi="IBM Plex Sans Arabic" w:cs="IBM Plex Sans Arabic"/>
          <w:sz w:val="26"/>
          <w:szCs w:val="26"/>
          <w:rtl/>
        </w:rPr>
        <w:t xml:space="preserve">الكثير من الشباب والفتيات على الإنترنت </w:t>
      </w:r>
      <w:r>
        <w:rPr>
          <w:rFonts w:hint="cs" w:ascii="IBM Plex Sans Arabic" w:hAnsi="IBM Plex Sans Arabic" w:cs="IBM Plex Sans Arabic"/>
          <w:sz w:val="26"/>
          <w:szCs w:val="26"/>
          <w:rtl/>
        </w:rPr>
        <w:t>من</w:t>
      </w:r>
      <w:r w:rsidRPr="00462B54">
        <w:rPr>
          <w:rFonts w:ascii="IBM Plex Sans Arabic" w:hAnsi="IBM Plex Sans Arabic" w:cs="IBM Plex Sans Arabic"/>
          <w:sz w:val="26"/>
          <w:szCs w:val="26"/>
          <w:rtl/>
        </w:rPr>
        <w:t xml:space="preserve"> استهداف </w:t>
      </w:r>
      <w:r>
        <w:rPr>
          <w:rFonts w:hint="cs" w:ascii="IBM Plex Sans Arabic" w:hAnsi="IBM Plex Sans Arabic" w:cs="IBM Plex Sans Arabic"/>
          <w:sz w:val="26"/>
          <w:szCs w:val="26"/>
          <w:rtl/>
        </w:rPr>
        <w:t xml:space="preserve">هو </w:t>
      </w:r>
      <w:r w:rsidRPr="00462B54">
        <w:rPr>
          <w:rFonts w:ascii="IBM Plex Sans Arabic" w:hAnsi="IBM Plex Sans Arabic" w:cs="IBM Plex Sans Arabic"/>
          <w:sz w:val="26"/>
          <w:szCs w:val="26"/>
          <w:rtl/>
        </w:rPr>
        <w:t>بسبب تعارض الآراء والأفكار، أو بسبب الاختلاف المناطقي أو القبلي، أو من أصل</w:t>
      </w:r>
      <w:r>
        <w:rPr>
          <w:rFonts w:hint="cs" w:ascii="IBM Plex Sans Arabic" w:hAnsi="IBM Plex Sans Arabic" w:cs="IBM Plex Sans Arabic"/>
          <w:sz w:val="26"/>
          <w:szCs w:val="26"/>
          <w:rtl/>
        </w:rPr>
        <w:t xml:space="preserve"> </w:t>
      </w:r>
      <w:r w:rsidRPr="00462B54">
        <w:rPr>
          <w:rFonts w:ascii="IBM Plex Sans Arabic" w:hAnsi="IBM Plex Sans Arabic" w:cs="IBM Plex Sans Arabic"/>
          <w:sz w:val="26"/>
          <w:szCs w:val="26"/>
          <w:rtl/>
        </w:rPr>
        <w:t>مختلف، أو من ذوي الاحتياجات الخاصة</w:t>
      </w:r>
      <w:r>
        <w:rPr>
          <w:rFonts w:hint="cs" w:ascii="IBM Plex Sans Arabic" w:hAnsi="IBM Plex Sans Arabic" w:cs="IBM Plex Sans Arabic"/>
          <w:sz w:val="26"/>
          <w:szCs w:val="26"/>
          <w:rtl/>
        </w:rPr>
        <w:t xml:space="preserve">، </w:t>
      </w:r>
      <w:r w:rsidRPr="00462B54">
        <w:rPr>
          <w:rFonts w:ascii="IBM Plex Sans Arabic" w:hAnsi="IBM Plex Sans Arabic" w:cs="IBM Plex Sans Arabic"/>
          <w:sz w:val="26"/>
          <w:szCs w:val="26"/>
          <w:rtl/>
        </w:rPr>
        <w:t>وهذا ما</w:t>
      </w:r>
      <w:r>
        <w:rPr>
          <w:rFonts w:hint="cs" w:ascii="IBM Plex Sans Arabic" w:hAnsi="IBM Plex Sans Arabic" w:cs="IBM Plex Sans Arabic"/>
          <w:sz w:val="26"/>
          <w:szCs w:val="26"/>
          <w:rtl/>
        </w:rPr>
        <w:t xml:space="preserve"> </w:t>
      </w:r>
      <w:r w:rsidRPr="00462B54">
        <w:rPr>
          <w:rFonts w:hint="cs" w:ascii="IBM Plex Sans Arabic" w:hAnsi="IBM Plex Sans Arabic" w:cs="IBM Plex Sans Arabic"/>
          <w:sz w:val="26"/>
          <w:szCs w:val="26"/>
          <w:rtl/>
        </w:rPr>
        <w:t>يجعل التنمر</w:t>
      </w:r>
      <w:r w:rsidRPr="00462B54">
        <w:rPr>
          <w:rFonts w:ascii="IBM Plex Sans Arabic" w:hAnsi="IBM Plex Sans Arabic" w:cs="IBM Plex Sans Arabic"/>
          <w:sz w:val="26"/>
          <w:szCs w:val="26"/>
          <w:rtl/>
        </w:rPr>
        <w:t xml:space="preserve"> الإلكتروني السبب الرئيسي في زيادة معدلات الانتحار.</w:t>
      </w:r>
    </w:p>
    <w:p w:rsidR="0080297D" w:rsidP="009D2103" w:rsidRDefault="0080297D" w14:paraId="3D95D6D6" w14:textId="77777777">
      <w:pPr>
        <w:jc w:val="right"/>
        <w:rPr>
          <w:rFonts w:ascii="IBM Plex Sans Arabic" w:hAnsi="IBM Plex Sans Arabic" w:cs="IBM Plex Sans Arabic"/>
          <w:sz w:val="26"/>
          <w:szCs w:val="26"/>
        </w:rPr>
      </w:pPr>
      <w:r w:rsidRPr="00462B54">
        <w:rPr>
          <w:rFonts w:ascii="IBM Plex Sans Arabic" w:hAnsi="IBM Plex Sans Arabic" w:cs="IBM Plex Sans Arabic"/>
          <w:sz w:val="26"/>
          <w:szCs w:val="26"/>
          <w:rtl/>
        </w:rPr>
        <w:t>في الوقت الذي تتزايد فيه خطورة مشاركة البيانات والمعلومات الشخصية لمعظم مستخدمي الإنترنت، تتضاعف تلك الخطورة إذا تم مشاركة البيانات من قبل نساء أو شباب قد تظهر تلك الخطورة في صورة فقدان الوظيفة، أو الإضرار بالعلاقات الأسرية والصداقات ووصولًا إلى التهديدات بالأذى الجسدي.</w:t>
      </w:r>
    </w:p>
    <w:p w:rsidR="0080297D" w:rsidP="009D2103" w:rsidRDefault="0080297D" w14:paraId="385FB040" w14:textId="77777777">
      <w:pPr>
        <w:jc w:val="right"/>
        <w:rPr>
          <w:rFonts w:hint="cs" w:ascii="IBM Plex Sans Arabic" w:hAnsi="IBM Plex Sans Arabic" w:cs="IBM Plex Sans Arabic"/>
          <w:sz w:val="26"/>
          <w:szCs w:val="26"/>
          <w:rtl/>
        </w:rPr>
      </w:pPr>
      <w:r w:rsidRPr="00462B54">
        <w:rPr>
          <w:rFonts w:ascii="IBM Plex Sans Arabic" w:hAnsi="IBM Plex Sans Arabic" w:cs="IBM Plex Sans Arabic"/>
          <w:sz w:val="26"/>
          <w:szCs w:val="26"/>
          <w:rtl/>
        </w:rPr>
        <w:t>لذلك، من المهم النظر إلى الأمن الرقمي وحماية البيانات الحساسة كجزء لا يتجزأ من سلوك المستخدمات والمستخدمين على الإنترنت.</w:t>
      </w:r>
    </w:p>
    <w:p w:rsidR="0080297D" w:rsidP="009D2103" w:rsidRDefault="0080297D" w14:paraId="49F95F4A" w14:textId="1D9CDAFE">
      <w:pPr>
        <w:bidi/>
        <w:spacing w:after="160" w:line="259" w:lineRule="auto"/>
        <w:rPr>
          <w:rFonts w:ascii="IBM Plex Sans Arabic" w:hAnsi="IBM Plex Sans Arabic" w:cs="IBM Plex Sans Arabic" w:eastAsiaTheme="minorHAnsi"/>
          <w:kern w:val="2"/>
          <w:sz w:val="26"/>
          <w:szCs w:val="26"/>
          <w:rtl/>
          <w14:ligatures w14:val="standardContextual"/>
        </w:rPr>
      </w:pPr>
      <w:r>
        <w:rPr>
          <w:rFonts w:hint="cs" w:ascii="IBM Plex Sans Arabic" w:hAnsi="IBM Plex Sans Arabic" w:cs="IBM Plex Sans Arabic"/>
          <w:sz w:val="26"/>
          <w:szCs w:val="26"/>
          <w:rtl/>
        </w:rPr>
        <w:lastRenderedPageBreak/>
        <w:t xml:space="preserve">ونبهت الفتيات إلى عدد من أشكال التنمر الإلكتروني الذي يجب عليهن الانتباه لها كالتحرش والمضايقة التي تأتي </w:t>
      </w:r>
      <w:r w:rsidRPr="00B57BF1">
        <w:rPr>
          <w:rFonts w:hint="cs" w:ascii="IBM Plex Sans Arabic" w:hAnsi="IBM Plex Sans Arabic" w:cs="IBM Plex Sans Arabic"/>
          <w:sz w:val="26"/>
          <w:szCs w:val="26"/>
          <w:rtl/>
        </w:rPr>
        <w:t>في</w:t>
      </w:r>
      <w:r w:rsidRPr="00B57BF1">
        <w:rPr>
          <w:rFonts w:ascii="IBM Plex Sans Arabic" w:hAnsi="IBM Plex Sans Arabic" w:cs="IBM Plex Sans Arabic" w:eastAsiaTheme="minorHAnsi"/>
          <w:kern w:val="2"/>
          <w:sz w:val="26"/>
          <w:szCs w:val="26"/>
          <w:rtl/>
          <w14:ligatures w14:val="standardContextual"/>
        </w:rPr>
        <w:t xml:space="preserve"> رسائل مسيئة وغير لائقة اجتماع</w:t>
      </w:r>
      <w:r w:rsidR="009D2103">
        <w:rPr>
          <w:rFonts w:hint="cs" w:ascii="IBM Plex Sans Arabic" w:hAnsi="IBM Plex Sans Arabic" w:cs="IBM Plex Sans Arabic" w:eastAsiaTheme="minorHAnsi"/>
          <w:kern w:val="2"/>
          <w:sz w:val="26"/>
          <w:szCs w:val="26"/>
          <w:rtl/>
          <w14:ligatures w14:val="standardContextual"/>
        </w:rPr>
        <w:t>يً</w:t>
      </w:r>
      <w:r w:rsidRPr="00B57BF1">
        <w:rPr>
          <w:rFonts w:ascii="IBM Plex Sans Arabic" w:hAnsi="IBM Plex Sans Arabic" w:cs="IBM Plex Sans Arabic" w:eastAsiaTheme="minorHAnsi"/>
          <w:kern w:val="2"/>
          <w:sz w:val="26"/>
          <w:szCs w:val="26"/>
          <w:rtl/>
          <w14:ligatures w14:val="standardContextual"/>
        </w:rPr>
        <w:t>ا وأخلاق</w:t>
      </w:r>
      <w:r w:rsidR="009D2103">
        <w:rPr>
          <w:rFonts w:hint="cs" w:ascii="IBM Plex Sans Arabic" w:hAnsi="IBM Plex Sans Arabic" w:cs="IBM Plex Sans Arabic" w:eastAsiaTheme="minorHAnsi"/>
          <w:kern w:val="2"/>
          <w:sz w:val="26"/>
          <w:szCs w:val="26"/>
          <w:rtl/>
          <w14:ligatures w14:val="standardContextual"/>
        </w:rPr>
        <w:t>يًا</w:t>
      </w:r>
      <w:r w:rsidRPr="00B57BF1">
        <w:rPr>
          <w:rFonts w:ascii="IBM Plex Sans Arabic" w:hAnsi="IBM Plex Sans Arabic" w:cs="IBM Plex Sans Arabic" w:eastAsiaTheme="minorHAnsi"/>
          <w:kern w:val="2"/>
          <w:sz w:val="26"/>
          <w:szCs w:val="26"/>
          <w:rtl/>
          <w14:ligatures w14:val="standardContextual"/>
        </w:rPr>
        <w:t xml:space="preserve"> أو التعليق بشكل سلبي ومهين</w:t>
      </w:r>
      <w:r>
        <w:rPr>
          <w:rFonts w:hint="cs" w:ascii="IBM Plex Sans Arabic" w:hAnsi="IBM Plex Sans Arabic" w:cs="IBM Plex Sans Arabic"/>
          <w:sz w:val="26"/>
          <w:szCs w:val="26"/>
          <w:rtl/>
        </w:rPr>
        <w:t xml:space="preserve">، أو تشويه السمعة من خلال </w:t>
      </w:r>
      <w:r w:rsidRPr="005B49BE">
        <w:rPr>
          <w:rFonts w:ascii="IBM Plex Sans Arabic" w:hAnsi="IBM Plex Sans Arabic" w:cs="IBM Plex Sans Arabic" w:eastAsiaTheme="minorHAnsi"/>
          <w:kern w:val="2"/>
          <w:sz w:val="26"/>
          <w:szCs w:val="26"/>
          <w:rtl/>
          <w14:ligatures w14:val="standardContextual"/>
        </w:rPr>
        <w:t>معلومات مزيفة أو اشاعات كاذبة وخطيرة عن شخص آخر بغرض السخرية وتشويه السمعة</w:t>
      </w:r>
      <w:r>
        <w:rPr>
          <w:rFonts w:hint="cs" w:ascii="IBM Plex Sans Arabic" w:hAnsi="IBM Plex Sans Arabic" w:cs="IBM Plex Sans Arabic"/>
          <w:sz w:val="26"/>
          <w:szCs w:val="26"/>
          <w:rtl/>
        </w:rPr>
        <w:t>، أو ب</w:t>
      </w:r>
      <w:r w:rsidRPr="005B49BE">
        <w:rPr>
          <w:rFonts w:ascii="IBM Plex Sans Arabic" w:hAnsi="IBM Plex Sans Arabic" w:cs="IBM Plex Sans Arabic" w:eastAsiaTheme="minorHAnsi"/>
          <w:kern w:val="2"/>
          <w:sz w:val="26"/>
          <w:szCs w:val="26"/>
          <w:rtl/>
          <w14:ligatures w14:val="standardContextual"/>
        </w:rPr>
        <w:t>نشر صور على الفضاء الرقمي العام دون إذن صاحبتها</w:t>
      </w:r>
      <w:r>
        <w:rPr>
          <w:rFonts w:hint="cs" w:ascii="IBM Plex Sans Arabic" w:hAnsi="IBM Plex Sans Arabic" w:cs="IBM Plex Sans Arabic"/>
          <w:sz w:val="26"/>
          <w:szCs w:val="26"/>
          <w:rtl/>
        </w:rPr>
        <w:t xml:space="preserve">، إضافة إلى انتحال الهوية </w:t>
      </w:r>
      <w:r w:rsidRPr="00901EF6">
        <w:rPr>
          <w:rFonts w:hint="cs" w:ascii="IBM Plex Sans Arabic" w:hAnsi="IBM Plex Sans Arabic" w:cs="IBM Plex Sans Arabic"/>
          <w:sz w:val="26"/>
          <w:szCs w:val="26"/>
          <w:rtl/>
        </w:rPr>
        <w:t>ب</w:t>
      </w:r>
      <w:r w:rsidRPr="00901EF6">
        <w:rPr>
          <w:rFonts w:ascii="IBM Plex Sans Arabic" w:hAnsi="IBM Plex Sans Arabic" w:cs="IBM Plex Sans Arabic" w:eastAsiaTheme="minorHAnsi"/>
          <w:kern w:val="2"/>
          <w:sz w:val="26"/>
          <w:szCs w:val="26"/>
          <w:rtl/>
          <w14:ligatures w14:val="standardContextual"/>
        </w:rPr>
        <w:t>اختراق</w:t>
      </w:r>
      <w:r w:rsidRPr="00901EF6">
        <w:rPr>
          <w:rFonts w:hint="cs" w:ascii="IBM Plex Sans Arabic" w:hAnsi="IBM Plex Sans Arabic" w:cs="IBM Plex Sans Arabic"/>
          <w:sz w:val="26"/>
          <w:szCs w:val="26"/>
          <w:rtl/>
        </w:rPr>
        <w:t xml:space="preserve"> </w:t>
      </w:r>
      <w:r w:rsidRPr="00901EF6">
        <w:rPr>
          <w:rFonts w:ascii="IBM Plex Sans Arabic" w:hAnsi="IBM Plex Sans Arabic" w:cs="IBM Plex Sans Arabic" w:eastAsiaTheme="minorHAnsi"/>
          <w:kern w:val="2"/>
          <w:sz w:val="26"/>
          <w:szCs w:val="26"/>
          <w:rtl/>
          <w14:ligatures w14:val="standardContextual"/>
        </w:rPr>
        <w:t>الحساب</w:t>
      </w:r>
      <w:r w:rsidRPr="00901EF6">
        <w:rPr>
          <w:rFonts w:hint="cs" w:ascii="IBM Plex Sans Arabic" w:hAnsi="IBM Plex Sans Arabic" w:cs="IBM Plex Sans Arabic"/>
          <w:sz w:val="26"/>
          <w:szCs w:val="26"/>
          <w:rtl/>
        </w:rPr>
        <w:t xml:space="preserve"> </w:t>
      </w:r>
      <w:r w:rsidRPr="00901EF6">
        <w:rPr>
          <w:rFonts w:ascii="IBM Plex Sans Arabic" w:hAnsi="IBM Plex Sans Arabic" w:cs="IBM Plex Sans Arabic" w:eastAsiaTheme="minorHAnsi"/>
          <w:kern w:val="2"/>
          <w:sz w:val="26"/>
          <w:szCs w:val="26"/>
          <w:rtl/>
          <w14:ligatures w14:val="standardContextual"/>
        </w:rPr>
        <w:t xml:space="preserve">أو </w:t>
      </w:r>
      <w:r w:rsidRPr="00901EF6">
        <w:rPr>
          <w:rFonts w:hint="cs" w:ascii="IBM Plex Sans Arabic" w:hAnsi="IBM Plex Sans Arabic" w:cs="IBM Plex Sans Arabic"/>
          <w:sz w:val="26"/>
          <w:szCs w:val="26"/>
          <w:rtl/>
        </w:rPr>
        <w:t>ا</w:t>
      </w:r>
      <w:r w:rsidRPr="00901EF6">
        <w:rPr>
          <w:rFonts w:ascii="IBM Plex Sans Arabic" w:hAnsi="IBM Plex Sans Arabic" w:cs="IBM Plex Sans Arabic" w:eastAsiaTheme="minorHAnsi"/>
          <w:kern w:val="2"/>
          <w:sz w:val="26"/>
          <w:szCs w:val="26"/>
          <w:rtl/>
          <w14:ligatures w14:val="standardContextual"/>
        </w:rPr>
        <w:t>ستخد</w:t>
      </w:r>
      <w:r w:rsidRPr="00901EF6">
        <w:rPr>
          <w:rFonts w:hint="cs" w:ascii="IBM Plex Sans Arabic" w:hAnsi="IBM Plex Sans Arabic" w:cs="IBM Plex Sans Arabic"/>
          <w:sz w:val="26"/>
          <w:szCs w:val="26"/>
          <w:rtl/>
        </w:rPr>
        <w:t>ا</w:t>
      </w:r>
      <w:r w:rsidRPr="00901EF6">
        <w:rPr>
          <w:rFonts w:ascii="IBM Plex Sans Arabic" w:hAnsi="IBM Plex Sans Arabic" w:cs="IBM Plex Sans Arabic" w:eastAsiaTheme="minorHAnsi"/>
          <w:kern w:val="2"/>
          <w:sz w:val="26"/>
          <w:szCs w:val="26"/>
          <w:rtl/>
          <w14:ligatures w14:val="standardContextual"/>
        </w:rPr>
        <w:t>م هوية الشخص عبر الإنترنت لنشر وإرسال مواد محرجة أو مسيئ</w:t>
      </w:r>
      <w:r w:rsidRPr="00901EF6">
        <w:rPr>
          <w:rFonts w:hint="cs" w:ascii="IBM Plex Sans Arabic" w:hAnsi="IBM Plex Sans Arabic" w:cs="IBM Plex Sans Arabic"/>
          <w:sz w:val="26"/>
          <w:szCs w:val="26"/>
          <w:rtl/>
        </w:rPr>
        <w:t>ة</w:t>
      </w:r>
      <w:r>
        <w:rPr>
          <w:rFonts w:hint="cs" w:ascii="IBM Plex Sans Arabic" w:hAnsi="IBM Plex Sans Arabic" w:cs="IBM Plex Sans Arabic"/>
          <w:sz w:val="26"/>
          <w:szCs w:val="26"/>
          <w:rtl/>
        </w:rPr>
        <w:t xml:space="preserve">، أو ما بات يعرف بالقرصنة الإلكترونية </w:t>
      </w:r>
      <w:r w:rsidRPr="00901EF6">
        <w:rPr>
          <w:rFonts w:ascii="IBM Plex Sans Arabic" w:hAnsi="IBM Plex Sans Arabic" w:cs="IBM Plex Sans Arabic" w:eastAsiaTheme="minorHAnsi"/>
          <w:kern w:val="2"/>
          <w:sz w:val="26"/>
          <w:szCs w:val="26"/>
          <w:rtl/>
          <w14:ligatures w14:val="standardContextual"/>
        </w:rPr>
        <w:t>عن طريق برامج ضارة أو سرقة كلمة المرور</w:t>
      </w:r>
      <w:r>
        <w:rPr>
          <w:rFonts w:hint="cs" w:ascii="IBM Plex Sans Arabic" w:hAnsi="IBM Plex Sans Arabic" w:cs="IBM Plex Sans Arabic"/>
          <w:sz w:val="26"/>
          <w:szCs w:val="26"/>
          <w:rtl/>
        </w:rPr>
        <w:t>، والمطاردة الإلكترونية ك</w:t>
      </w:r>
      <w:r w:rsidRPr="00901EF6">
        <w:rPr>
          <w:rFonts w:ascii="IBM Plex Sans Arabic" w:hAnsi="IBM Plex Sans Arabic" w:cs="IBM Plex Sans Arabic" w:eastAsiaTheme="minorHAnsi"/>
          <w:kern w:val="2"/>
          <w:sz w:val="26"/>
          <w:szCs w:val="26"/>
          <w:rtl/>
          <w14:ligatures w14:val="standardContextual"/>
        </w:rPr>
        <w:t>إرسال رسائل عبر الإنترنت بشكل متكرر تتضمن تهديدات بالأذى أو المضايقة أو رسائل تخويف</w:t>
      </w:r>
      <w:r>
        <w:rPr>
          <w:rFonts w:hint="cs" w:ascii="IBM Plex Sans Arabic" w:hAnsi="IBM Plex Sans Arabic" w:cs="IBM Plex Sans Arabic"/>
          <w:sz w:val="26"/>
          <w:szCs w:val="26"/>
          <w:rtl/>
        </w:rPr>
        <w:t>.</w:t>
      </w:r>
    </w:p>
    <w:p w:rsidR="009149F7" w:rsidP="009149F7" w:rsidRDefault="009149F7" w14:paraId="136A6233"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5C7BEC61"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369B6D24"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172773D3"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29C1D274"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00308AFB"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67990010"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045ABF98"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287AAF8B"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5E384562"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0ED80195"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0A3494DD"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06F13C12"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009149F7" w:rsidP="009149F7" w:rsidRDefault="009149F7" w14:paraId="07FC6675" w14:textId="77777777">
      <w:pPr>
        <w:bidi/>
        <w:spacing w:after="160" w:line="259" w:lineRule="auto"/>
        <w:rPr>
          <w:rFonts w:ascii="IBM Plex Sans Arabic" w:hAnsi="IBM Plex Sans Arabic" w:cs="IBM Plex Sans Arabic" w:eastAsiaTheme="minorHAnsi"/>
          <w:kern w:val="2"/>
          <w:sz w:val="26"/>
          <w:szCs w:val="26"/>
          <w:rtl/>
          <w14:ligatures w14:val="standardContextual"/>
        </w:rPr>
      </w:pPr>
    </w:p>
    <w:p w:rsidRPr="00901EF6" w:rsidR="009149F7" w:rsidP="009149F7" w:rsidRDefault="009149F7" w14:paraId="796F602F" w14:textId="77777777">
      <w:pPr>
        <w:bidi/>
        <w:spacing w:after="160" w:line="259" w:lineRule="auto"/>
        <w:rPr>
          <w:rFonts w:ascii="IBM Plex Sans Arabic" w:hAnsi="IBM Plex Sans Arabic" w:cs="IBM Plex Sans Arabic" w:eastAsiaTheme="minorHAnsi"/>
          <w:kern w:val="2"/>
          <w:sz w:val="26"/>
          <w:szCs w:val="26"/>
          <w14:ligatures w14:val="standardContextual"/>
        </w:rPr>
      </w:pPr>
    </w:p>
    <w:tbl>
      <w:tblPr>
        <w:tblStyle w:val="aa"/>
        <w:bidiVisual/>
        <w:tblW w:w="0" w:type="auto"/>
        <w:tblLook w:val="04A0" w:firstRow="1" w:lastRow="0" w:firstColumn="1" w:lastColumn="0" w:noHBand="0" w:noVBand="1"/>
      </w:tblPr>
      <w:tblGrid>
        <w:gridCol w:w="372"/>
        <w:gridCol w:w="5764"/>
      </w:tblGrid>
      <w:tr w:rsidR="0080297D" w:rsidTr="00CE0E0A" w14:paraId="66B39441" w14:textId="77777777">
        <w:tc>
          <w:tcPr>
            <w:tcW w:w="366" w:type="dxa"/>
            <w:vAlign w:val="center"/>
          </w:tcPr>
          <w:p w:rsidRPr="00787AF6" w:rsidR="0080297D" w:rsidP="00CE0E0A" w:rsidRDefault="0080297D" w14:paraId="7EC98421" w14:textId="77777777">
            <w:pPr>
              <w:rPr>
                <w:rFonts w:ascii="IBM Plex Sans Arabic" w:hAnsi="IBM Plex Sans Arabic" w:cs="IBM Plex Sans Arabic"/>
                <w:b/>
                <w:bCs/>
                <w:color w:val="7030A0"/>
                <w:sz w:val="26"/>
                <w:szCs w:val="26"/>
              </w:rPr>
            </w:pPr>
            <w:r w:rsidRPr="00787AF6">
              <w:rPr>
                <w:rFonts w:ascii="IBM Plex Sans Arabic" w:hAnsi="IBM Plex Sans Arabic" w:cs="IBM Plex Sans Arabic"/>
                <w:b/>
                <w:bCs/>
                <w:color w:val="7030A0"/>
                <w:sz w:val="26"/>
                <w:szCs w:val="26"/>
              </w:rPr>
              <w:lastRenderedPageBreak/>
              <w:t>4</w:t>
            </w:r>
          </w:p>
        </w:tc>
        <w:tc>
          <w:tcPr>
            <w:tcW w:w="7936" w:type="dxa"/>
            <w:vAlign w:val="center"/>
          </w:tcPr>
          <w:p w:rsidRPr="00787AF6" w:rsidR="0080297D" w:rsidP="009149F7" w:rsidRDefault="0080297D" w14:paraId="13DED58F" w14:textId="77777777">
            <w:pPr>
              <w:bidi/>
              <w:rPr>
                <w:rFonts w:ascii="IBM Plex Sans Arabic" w:hAnsi="IBM Plex Sans Arabic" w:cs="IBM Plex Sans Arabic"/>
                <w:b/>
                <w:bCs/>
                <w:color w:val="7030A0"/>
                <w:sz w:val="26"/>
                <w:szCs w:val="26"/>
                <w:rtl/>
              </w:rPr>
            </w:pPr>
            <w:r w:rsidRPr="00787AF6">
              <w:rPr>
                <w:rFonts w:hint="cs" w:ascii="IBM Plex Sans Arabic" w:hAnsi="IBM Plex Sans Arabic" w:cs="IBM Plex Sans Arabic"/>
                <w:b/>
                <w:bCs/>
                <w:color w:val="7030A0"/>
                <w:sz w:val="26"/>
                <w:szCs w:val="26"/>
                <w:rtl/>
              </w:rPr>
              <w:t>أمثلة عن حالات للتنمر الإلكتروني وكيف واجهت ذلك وتغلبت عليه</w:t>
            </w:r>
          </w:p>
        </w:tc>
      </w:tr>
    </w:tbl>
    <w:p w:rsidR="0080297D" w:rsidP="0080297D" w:rsidRDefault="0080297D" w14:paraId="124B827E" w14:textId="77777777">
      <w:pPr>
        <w:jc w:val="both"/>
        <w:rPr>
          <w:rFonts w:ascii="IBM Plex Sans Arabic" w:hAnsi="IBM Plex Sans Arabic" w:cs="IBM Plex Sans Arabic"/>
          <w:sz w:val="26"/>
          <w:szCs w:val="26"/>
          <w:rtl/>
        </w:rPr>
      </w:pPr>
    </w:p>
    <w:p w:rsidRPr="006E5CC9" w:rsidR="0080297D" w:rsidP="0080297D" w:rsidRDefault="0080297D" w14:paraId="75D9DF6E" w14:textId="77777777">
      <w:pPr>
        <w:bidi/>
        <w:spacing w:after="160" w:line="259" w:lineRule="auto"/>
        <w:jc w:val="both"/>
        <w:rPr>
          <w:rFonts w:ascii="IBM Plex Sans Arabic" w:hAnsi="IBM Plex Sans Arabic" w:cs="IBM Plex Sans Arabic" w:eastAsiaTheme="minorHAnsi"/>
          <w:b/>
          <w:bCs/>
          <w:kern w:val="2"/>
          <w:sz w:val="26"/>
          <w:szCs w:val="26"/>
          <w14:ligatures w14:val="standardContextual"/>
        </w:rPr>
      </w:pPr>
      <w:r w:rsidRPr="006E5CC9">
        <w:rPr>
          <w:rFonts w:hint="cs" w:ascii="IBM Plex Sans Arabic" w:hAnsi="IBM Plex Sans Arabic" w:cs="IBM Plex Sans Arabic"/>
          <w:b/>
          <w:bCs/>
          <w:sz w:val="26"/>
          <w:szCs w:val="26"/>
          <w:rtl/>
        </w:rPr>
        <w:t>الجمهور</w:t>
      </w:r>
    </w:p>
    <w:p w:rsidR="0080297D" w:rsidP="009149F7" w:rsidRDefault="0080297D" w14:paraId="425D7FFD" w14:textId="77777777">
      <w:pPr>
        <w:jc w:val="right"/>
        <w:rPr>
          <w:rFonts w:ascii="IBM Plex Sans Arabic" w:hAnsi="IBM Plex Sans Arabic" w:cs="IBM Plex Sans Arabic"/>
          <w:sz w:val="26"/>
          <w:szCs w:val="26"/>
          <w:rtl/>
        </w:rPr>
      </w:pPr>
      <w:r w:rsidRPr="00B57BF1">
        <w:rPr>
          <w:rFonts w:ascii="IBM Plex Sans Arabic" w:hAnsi="IBM Plex Sans Arabic" w:cs="IBM Plex Sans Arabic" w:eastAsiaTheme="minorHAnsi"/>
          <w:kern w:val="2"/>
          <w:sz w:val="26"/>
          <w:szCs w:val="26"/>
          <w:rtl/>
          <w14:ligatures w14:val="standardContextual"/>
        </w:rPr>
        <w:t xml:space="preserve"> </w:t>
      </w:r>
      <w:r>
        <w:rPr>
          <w:rFonts w:hint="cs" w:ascii="IBM Plex Sans Arabic" w:hAnsi="IBM Plex Sans Arabic" w:cs="IBM Plex Sans Arabic"/>
          <w:sz w:val="26"/>
          <w:szCs w:val="26"/>
          <w:rtl/>
        </w:rPr>
        <w:t>أتيح المجال لمشاركة الجمهور، حيث تحدثت نساء عن تعرضهن للتنمر في أماكن عملهن، منهن فاطمة باوزير التي واجهت وتواجه تنمرًا في أماكن عملها يصل إلى وسائل التواصل الاجتماعي، ورغم إن ذلك يؤثر على صحتها ونفسيتها ويثبطها أحيانًا عن الاستمرار في العمل إلا إنها تواجهه، وتحاول التغلب عليه من باب إثبات حضورها وذاتها، وإيمانًا بقدراتها كما قالت في مداخلتها.</w:t>
      </w:r>
    </w:p>
    <w:p w:rsidR="0080297D" w:rsidP="009149F7" w:rsidRDefault="0080297D" w14:paraId="1803DEA9"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كذلك الوضع بالنسبة لهيفاء العديني ولكنها دخلت في مضاعفات نفسية وصلت حد الاكتئاب، ومحاولة التوقف نهائيًا عن ممارسة العمل أو العوامل التي تخفف من ضغوطها نتيجة تعرضها للتنمر الإلكتروني، ولكنها تجاوزت ذلك بالاستعانة بزميلاتها اللواتي ساهمن في أن تستعيد طاقتها من جديد.</w:t>
      </w:r>
    </w:p>
    <w:p w:rsidR="0080297D" w:rsidP="009149F7" w:rsidRDefault="0080297D" w14:paraId="6781B363" w14:textId="77777777">
      <w:pPr>
        <w:jc w:val="right"/>
        <w:rPr>
          <w:rFonts w:ascii="IBM Plex Sans Arabic" w:hAnsi="IBM Plex Sans Arabic" w:cs="IBM Plex Sans Arabic"/>
          <w:sz w:val="26"/>
          <w:szCs w:val="26"/>
          <w:rtl/>
        </w:rPr>
      </w:pPr>
      <w:r>
        <w:rPr>
          <w:rFonts w:hint="cs" w:ascii="IBM Plex Sans Arabic" w:hAnsi="IBM Plex Sans Arabic" w:cs="IBM Plex Sans Arabic"/>
          <w:sz w:val="26"/>
          <w:szCs w:val="26"/>
          <w:rtl/>
        </w:rPr>
        <w:t>وتقدم الجمهور ببعض المداخلات التي تحكي تجارب التجاوز لهذه المشكلة التي لم تستثنِ أحدًا بحسب تعليقات البعض، وبالتالي تلعب الأسرة دورًا كبيرًا في ظل انعدام وغياب الوسائل الحكومية والمدنية على مستوى الإبلاغ والتدخل والمواجهة، وفي ظل محدودية المساعدة الرقمية وإتاحتها مجانًا للجميع.</w:t>
      </w:r>
    </w:p>
    <w:p w:rsidR="0080297D" w:rsidP="0080297D" w:rsidRDefault="0080297D" w14:paraId="75CBCD6E" w14:textId="77777777">
      <w:pPr>
        <w:jc w:val="both"/>
        <w:rPr>
          <w:rFonts w:ascii="IBM Plex Sans Arabic" w:hAnsi="IBM Plex Sans Arabic" w:cs="IBM Plex Sans Arabic"/>
          <w:sz w:val="26"/>
          <w:szCs w:val="26"/>
          <w:rtl/>
        </w:rPr>
      </w:pPr>
    </w:p>
    <w:p w:rsidR="0080297D" w:rsidP="0080297D" w:rsidRDefault="0080297D" w14:paraId="2694E774" w14:textId="77777777">
      <w:pPr>
        <w:jc w:val="both"/>
        <w:rPr>
          <w:rFonts w:ascii="IBM Plex Sans Arabic" w:hAnsi="IBM Plex Sans Arabic" w:cs="IBM Plex Sans Arabic"/>
          <w:sz w:val="26"/>
          <w:szCs w:val="26"/>
          <w:rtl/>
        </w:rPr>
      </w:pPr>
    </w:p>
    <w:p w:rsidR="0080297D" w:rsidP="0080297D" w:rsidRDefault="0080297D" w14:paraId="39801599" w14:textId="77777777">
      <w:pPr>
        <w:jc w:val="both"/>
        <w:rPr>
          <w:rFonts w:ascii="IBM Plex Sans Arabic" w:hAnsi="IBM Plex Sans Arabic" w:cs="IBM Plex Sans Arabic"/>
          <w:sz w:val="26"/>
          <w:szCs w:val="26"/>
          <w:rtl/>
        </w:rPr>
      </w:pPr>
    </w:p>
    <w:p w:rsidR="0080297D" w:rsidP="0080297D" w:rsidRDefault="0080297D" w14:paraId="01C95ADD" w14:textId="77777777">
      <w:pPr>
        <w:jc w:val="both"/>
        <w:rPr>
          <w:rFonts w:ascii="IBM Plex Sans Arabic" w:hAnsi="IBM Plex Sans Arabic" w:cs="IBM Plex Sans Arabic"/>
          <w:sz w:val="26"/>
          <w:szCs w:val="26"/>
          <w:rtl/>
        </w:rPr>
      </w:pPr>
    </w:p>
    <w:p w:rsidR="0080297D" w:rsidP="0080297D" w:rsidRDefault="0080297D" w14:paraId="24AF8051" w14:textId="77777777">
      <w:pPr>
        <w:jc w:val="both"/>
        <w:rPr>
          <w:rFonts w:ascii="IBM Plex Sans Arabic" w:hAnsi="IBM Plex Sans Arabic" w:cs="IBM Plex Sans Arabic"/>
          <w:sz w:val="26"/>
          <w:szCs w:val="26"/>
          <w:rtl/>
        </w:rPr>
      </w:pPr>
    </w:p>
    <w:p w:rsidR="0080297D" w:rsidP="0080297D" w:rsidRDefault="0080297D" w14:paraId="059201F5" w14:textId="77777777">
      <w:pPr>
        <w:jc w:val="both"/>
        <w:rPr>
          <w:rFonts w:ascii="IBM Plex Sans Arabic" w:hAnsi="IBM Plex Sans Arabic" w:cs="IBM Plex Sans Arabic"/>
          <w:sz w:val="26"/>
          <w:szCs w:val="26"/>
          <w:rtl/>
        </w:rPr>
      </w:pPr>
    </w:p>
    <w:tbl>
      <w:tblPr>
        <w:tblStyle w:val="aa"/>
        <w:bidiVisual/>
        <w:tblW w:w="0" w:type="auto"/>
        <w:tblLook w:val="04A0" w:firstRow="1" w:lastRow="0" w:firstColumn="1" w:lastColumn="0" w:noHBand="0" w:noVBand="1"/>
      </w:tblPr>
      <w:tblGrid>
        <w:gridCol w:w="372"/>
        <w:gridCol w:w="5764"/>
      </w:tblGrid>
      <w:tr w:rsidR="0080297D" w:rsidTr="00CE0E0A" w14:paraId="65C75E50" w14:textId="77777777">
        <w:tc>
          <w:tcPr>
            <w:tcW w:w="366" w:type="dxa"/>
          </w:tcPr>
          <w:p w:rsidRPr="00787AF6" w:rsidR="0080297D" w:rsidP="00CE0E0A" w:rsidRDefault="0080297D" w14:paraId="4D61D497" w14:textId="77777777">
            <w:pPr>
              <w:jc w:val="both"/>
              <w:rPr>
                <w:rFonts w:ascii="IBM Plex Sans Arabic" w:hAnsi="IBM Plex Sans Arabic" w:cs="IBM Plex Sans Arabic"/>
                <w:b/>
                <w:bCs/>
                <w:color w:val="7030A0"/>
                <w:sz w:val="26"/>
                <w:szCs w:val="26"/>
              </w:rPr>
            </w:pPr>
            <w:r w:rsidRPr="00787AF6">
              <w:rPr>
                <w:rFonts w:ascii="IBM Plex Sans Arabic" w:hAnsi="IBM Plex Sans Arabic" w:cs="IBM Plex Sans Arabic"/>
                <w:b/>
                <w:bCs/>
                <w:color w:val="7030A0"/>
                <w:sz w:val="26"/>
                <w:szCs w:val="26"/>
              </w:rPr>
              <w:lastRenderedPageBreak/>
              <w:t>5</w:t>
            </w:r>
          </w:p>
        </w:tc>
        <w:tc>
          <w:tcPr>
            <w:tcW w:w="7936" w:type="dxa"/>
          </w:tcPr>
          <w:p w:rsidRPr="00787AF6" w:rsidR="0080297D" w:rsidP="00CE0E0A" w:rsidRDefault="0080297D" w14:paraId="3D2594B9" w14:textId="77777777">
            <w:pPr>
              <w:bidi/>
              <w:jc w:val="both"/>
              <w:rPr>
                <w:rFonts w:ascii="IBM Plex Sans Arabic" w:hAnsi="IBM Plex Sans Arabic" w:cs="IBM Plex Sans Arabic"/>
                <w:b/>
                <w:bCs/>
                <w:color w:val="7030A0"/>
                <w:sz w:val="26"/>
                <w:szCs w:val="26"/>
                <w:rtl/>
              </w:rPr>
            </w:pPr>
            <w:r w:rsidRPr="00787AF6">
              <w:rPr>
                <w:rFonts w:hint="cs" w:ascii="IBM Plex Sans Arabic" w:hAnsi="IBM Plex Sans Arabic" w:cs="IBM Plex Sans Arabic"/>
                <w:b/>
                <w:bCs/>
                <w:color w:val="7030A0"/>
                <w:sz w:val="26"/>
                <w:szCs w:val="26"/>
                <w:rtl/>
              </w:rPr>
              <w:t>تأثير النوع الاجتماعي في تفاقم مشكلة التنمر الإلكتروني</w:t>
            </w:r>
          </w:p>
        </w:tc>
      </w:tr>
    </w:tbl>
    <w:p w:rsidRPr="00B57BF1" w:rsidR="0080297D" w:rsidP="0080297D" w:rsidRDefault="0080297D" w14:paraId="2C7A0C7D" w14:textId="77777777">
      <w:pPr>
        <w:spacing w:after="160" w:line="259" w:lineRule="auto"/>
        <w:jc w:val="both"/>
        <w:rPr>
          <w:rFonts w:ascii="IBM Plex Sans Arabic" w:hAnsi="IBM Plex Sans Arabic" w:cs="IBM Plex Sans Arabic" w:eastAsiaTheme="minorHAnsi"/>
          <w:kern w:val="2"/>
          <w:sz w:val="26"/>
          <w:szCs w:val="26"/>
          <w:rtl/>
          <w14:ligatures w14:val="standardContextual"/>
        </w:rPr>
      </w:pPr>
    </w:p>
    <w:p w:rsidRPr="006E5CC9" w:rsidR="0080297D" w:rsidP="009149F7" w:rsidRDefault="0080297D" w14:paraId="613DE0B0" w14:textId="77777777">
      <w:pPr>
        <w:jc w:val="right"/>
        <w:rPr>
          <w:rFonts w:ascii="IBM Plex Sans Arabic" w:hAnsi="IBM Plex Sans Arabic" w:cs="IBM Plex Sans Arabic"/>
          <w:b/>
          <w:bCs/>
          <w:sz w:val="26"/>
          <w:szCs w:val="26"/>
          <w:rtl/>
        </w:rPr>
      </w:pPr>
      <w:r w:rsidRPr="006E5CC9">
        <w:rPr>
          <w:rFonts w:hint="cs" w:ascii="IBM Plex Sans Arabic" w:hAnsi="IBM Plex Sans Arabic" w:cs="IBM Plex Sans Arabic"/>
          <w:b/>
          <w:bCs/>
          <w:sz w:val="26"/>
          <w:szCs w:val="26"/>
          <w:rtl/>
        </w:rPr>
        <w:t>م. نور خالد</w:t>
      </w:r>
    </w:p>
    <w:p w:rsidR="0080297D" w:rsidP="009149F7" w:rsidRDefault="0080297D" w14:paraId="1DE1B281" w14:textId="77777777">
      <w:pPr>
        <w:jc w:val="right"/>
        <w:rPr>
          <w:rFonts w:ascii="IBM Plex Sans Arabic" w:hAnsi="IBM Plex Sans Arabic" w:cs="IBM Plex Sans Arabic"/>
          <w:sz w:val="26"/>
          <w:szCs w:val="26"/>
          <w:rtl/>
        </w:rPr>
      </w:pPr>
      <w:r w:rsidRPr="00357FA9">
        <w:rPr>
          <w:rFonts w:hint="cs" w:ascii="IBM Plex Sans Arabic" w:hAnsi="IBM Plex Sans Arabic" w:cs="IBM Plex Sans Arabic"/>
          <w:sz w:val="26"/>
          <w:szCs w:val="26"/>
          <w:rtl/>
        </w:rPr>
        <w:t xml:space="preserve">ترى المهندسة نور خالد أنه </w:t>
      </w:r>
      <w:r w:rsidRPr="00357FA9">
        <w:rPr>
          <w:rFonts w:ascii="IBM Plex Sans Arabic" w:hAnsi="IBM Plex Sans Arabic" w:cs="IBM Plex Sans Arabic"/>
          <w:sz w:val="26"/>
          <w:szCs w:val="26"/>
          <w:rtl/>
        </w:rPr>
        <w:t>غالب</w:t>
      </w:r>
      <w:r w:rsidRPr="00357FA9">
        <w:rPr>
          <w:rFonts w:hint="cs" w:ascii="IBM Plex Sans Arabic" w:hAnsi="IBM Plex Sans Arabic" w:cs="IBM Plex Sans Arabic"/>
          <w:sz w:val="26"/>
          <w:szCs w:val="26"/>
          <w:rtl/>
        </w:rPr>
        <w:t>ً</w:t>
      </w:r>
      <w:r w:rsidRPr="00357FA9">
        <w:rPr>
          <w:rFonts w:ascii="IBM Plex Sans Arabic" w:hAnsi="IBM Plex Sans Arabic" w:cs="IBM Plex Sans Arabic"/>
          <w:sz w:val="26"/>
          <w:szCs w:val="26"/>
          <w:rtl/>
        </w:rPr>
        <w:t>ا ما يؤثر النوع الاجتماعي بشكل كبير على تجربة المستخدمات والمستخدمين على الإنترنت وعلى سلوكهن</w:t>
      </w:r>
      <w:r w:rsidRPr="00357FA9">
        <w:rPr>
          <w:rFonts w:ascii="IBM Plex Sans Arabic" w:hAnsi="IBM Plex Sans Arabic" w:cs="IBM Plex Sans Arabic"/>
          <w:sz w:val="26"/>
          <w:szCs w:val="26"/>
        </w:rPr>
        <w:t>/</w:t>
      </w:r>
      <w:r w:rsidRPr="00357FA9">
        <w:rPr>
          <w:rFonts w:ascii="IBM Plex Sans Arabic" w:hAnsi="IBM Plex Sans Arabic" w:cs="IBM Plex Sans Arabic"/>
          <w:sz w:val="26"/>
          <w:szCs w:val="26"/>
          <w:rtl/>
        </w:rPr>
        <w:t>م أثناء التواجد والتفاعل في الفضاء الرقمي</w:t>
      </w:r>
      <w:r>
        <w:rPr>
          <w:rFonts w:hint="cs" w:ascii="IBM Plex Sans Arabic" w:hAnsi="IBM Plex Sans Arabic" w:cs="IBM Plex Sans Arabic"/>
          <w:sz w:val="26"/>
          <w:szCs w:val="26"/>
          <w:rtl/>
        </w:rPr>
        <w:t xml:space="preserve">، </w:t>
      </w:r>
      <w:r w:rsidRPr="00357FA9">
        <w:rPr>
          <w:rFonts w:ascii="IBM Plex Sans Arabic" w:hAnsi="IBM Plex Sans Arabic" w:cs="IBM Plex Sans Arabic"/>
          <w:sz w:val="26"/>
          <w:szCs w:val="26"/>
          <w:rtl/>
        </w:rPr>
        <w:t xml:space="preserve">وقد </w:t>
      </w:r>
      <w:r>
        <w:rPr>
          <w:rFonts w:hint="cs" w:ascii="IBM Plex Sans Arabic" w:hAnsi="IBM Plex Sans Arabic" w:cs="IBM Plex Sans Arabic"/>
          <w:sz w:val="26"/>
          <w:szCs w:val="26"/>
          <w:rtl/>
        </w:rPr>
        <w:t>أ</w:t>
      </w:r>
      <w:r w:rsidRPr="00357FA9">
        <w:rPr>
          <w:rFonts w:ascii="IBM Plex Sans Arabic" w:hAnsi="IBM Plex Sans Arabic" w:cs="IBM Plex Sans Arabic"/>
          <w:sz w:val="26"/>
          <w:szCs w:val="26"/>
          <w:rtl/>
        </w:rPr>
        <w:t>ثبتت الدراسات أن أكثر فئة تتعرض للتنمر الإلكتروني هي النساء وتليها فئة الأطفا</w:t>
      </w:r>
      <w:r>
        <w:rPr>
          <w:rFonts w:hint="cs" w:ascii="IBM Plex Sans Arabic" w:hAnsi="IBM Plex Sans Arabic" w:cs="IBM Plex Sans Arabic"/>
          <w:sz w:val="26"/>
          <w:szCs w:val="26"/>
          <w:rtl/>
        </w:rPr>
        <w:t>ل.</w:t>
      </w:r>
      <w:r w:rsidRPr="00357FA9">
        <w:rPr>
          <w:rFonts w:ascii="IBM Plex Sans Arabic" w:hAnsi="IBM Plex Sans Arabic" w:cs="IBM Plex Sans Arabic"/>
          <w:sz w:val="26"/>
          <w:szCs w:val="26"/>
        </w:rPr>
        <w:t> </w:t>
      </w:r>
    </w:p>
    <w:p w:rsidR="0080297D" w:rsidP="009149F7" w:rsidRDefault="0080297D" w14:paraId="7689CE49" w14:textId="77777777">
      <w:pPr>
        <w:jc w:val="right"/>
        <w:rPr>
          <w:rFonts w:ascii="IBM Plex Sans Arabic" w:hAnsi="IBM Plex Sans Arabic" w:cs="IBM Plex Sans Arabic"/>
          <w:sz w:val="26"/>
          <w:szCs w:val="26"/>
          <w:rtl/>
        </w:rPr>
      </w:pPr>
      <w:r w:rsidRPr="005B6235">
        <w:rPr>
          <w:rFonts w:ascii="IBM Plex Sans Arabic" w:hAnsi="IBM Plex Sans Arabic" w:cs="IBM Plex Sans Arabic"/>
          <w:sz w:val="26"/>
          <w:szCs w:val="26"/>
          <w:rtl/>
          <w:lang w:bidi="ar-EG"/>
        </w:rPr>
        <w:t>لماذا النساء بالتحديد</w:t>
      </w:r>
      <w:r>
        <w:rPr>
          <w:rFonts w:hint="cs" w:ascii="IBM Plex Sans Arabic" w:hAnsi="IBM Plex Sans Arabic" w:cs="IBM Plex Sans Arabic"/>
          <w:sz w:val="26"/>
          <w:szCs w:val="26"/>
          <w:rtl/>
          <w:lang w:bidi="ar-EG"/>
        </w:rPr>
        <w:t>؟</w:t>
      </w:r>
    </w:p>
    <w:p w:rsidR="0080297D" w:rsidP="009149F7" w:rsidRDefault="0080297D" w14:paraId="1FBBB50B" w14:textId="3DBBDBB1">
      <w:pPr>
        <w:jc w:val="right"/>
        <w:rPr>
          <w:rFonts w:ascii="IBM Plex Sans Arabic" w:hAnsi="IBM Plex Sans Arabic" w:cs="IBM Plex Sans Arabic"/>
          <w:sz w:val="26"/>
          <w:szCs w:val="26"/>
          <w:rtl/>
        </w:rPr>
      </w:pPr>
      <w:r w:rsidRPr="005B6235">
        <w:rPr>
          <w:rFonts w:ascii="IBM Plex Sans Arabic" w:hAnsi="IBM Plex Sans Arabic" w:cs="IBM Plex Sans Arabic"/>
          <w:sz w:val="26"/>
          <w:szCs w:val="26"/>
          <w:rtl/>
          <w:lang w:bidi="ar-EG"/>
        </w:rPr>
        <w:t>ل</w:t>
      </w:r>
      <w:r w:rsidRPr="005B6235">
        <w:rPr>
          <w:rFonts w:ascii="IBM Plex Sans Arabic" w:hAnsi="IBM Plex Sans Arabic" w:cs="IBM Plex Sans Arabic"/>
          <w:sz w:val="26"/>
          <w:szCs w:val="26"/>
          <w:rtl/>
        </w:rPr>
        <w:t>أن النساء عند</w:t>
      </w:r>
      <w:r w:rsidRPr="005B6235">
        <w:rPr>
          <w:rFonts w:ascii="IBM Plex Sans Arabic" w:hAnsi="IBM Plex Sans Arabic" w:cs="IBM Plex Sans Arabic"/>
          <w:sz w:val="26"/>
          <w:szCs w:val="26"/>
          <w:rtl/>
          <w:lang w:bidi="ar-EG"/>
        </w:rPr>
        <w:t>م</w:t>
      </w:r>
      <w:r w:rsidRPr="005B6235">
        <w:rPr>
          <w:rFonts w:ascii="IBM Plex Sans Arabic" w:hAnsi="IBM Plex Sans Arabic" w:cs="IBM Plex Sans Arabic"/>
          <w:sz w:val="26"/>
          <w:szCs w:val="26"/>
          <w:rtl/>
        </w:rPr>
        <w:t>ا يتعرضن للعنف</w:t>
      </w:r>
      <w:r w:rsidRPr="005B6235">
        <w:rPr>
          <w:rFonts w:ascii="IBM Plex Sans Arabic" w:hAnsi="IBM Plex Sans Arabic" w:cs="IBM Plex Sans Arabic"/>
          <w:sz w:val="26"/>
          <w:szCs w:val="26"/>
          <w:rtl/>
          <w:lang w:bidi="ar-EG"/>
        </w:rPr>
        <w:t xml:space="preserve"> </w:t>
      </w:r>
      <w:r w:rsidRPr="005B6235">
        <w:rPr>
          <w:rFonts w:ascii="IBM Plex Sans Arabic" w:hAnsi="IBM Plex Sans Arabic" w:cs="IBM Plex Sans Arabic"/>
          <w:sz w:val="26"/>
          <w:szCs w:val="26"/>
          <w:rtl/>
        </w:rPr>
        <w:t>يبقين صامتات خوف</w:t>
      </w:r>
      <w:r>
        <w:rPr>
          <w:rFonts w:hint="cs" w:ascii="IBM Plex Sans Arabic" w:hAnsi="IBM Plex Sans Arabic" w:cs="IBM Plex Sans Arabic"/>
          <w:sz w:val="26"/>
          <w:szCs w:val="26"/>
          <w:rtl/>
        </w:rPr>
        <w:t>ًا</w:t>
      </w:r>
      <w:r w:rsidRPr="005B6235">
        <w:rPr>
          <w:rFonts w:ascii="IBM Plex Sans Arabic" w:hAnsi="IBM Plex Sans Arabic" w:cs="IBM Plex Sans Arabic"/>
          <w:sz w:val="26"/>
          <w:szCs w:val="26"/>
          <w:rtl/>
        </w:rPr>
        <w:t xml:space="preserve"> من رفع أصواتهن بأن هناك عنفًا يتعرضن له بسبب أن العنف المجتمعي الذي يقع عليهن أكبر من الابتزاز بحد ذاته، لذا </w:t>
      </w:r>
      <w:r>
        <w:rPr>
          <w:rFonts w:hint="cs" w:ascii="IBM Plex Sans Arabic" w:hAnsi="IBM Plex Sans Arabic" w:cs="IBM Plex Sans Arabic"/>
          <w:sz w:val="26"/>
          <w:szCs w:val="26"/>
          <w:rtl/>
        </w:rPr>
        <w:t>فإنه من المهم</w:t>
      </w:r>
      <w:r w:rsidRPr="005B6235">
        <w:rPr>
          <w:rFonts w:ascii="IBM Plex Sans Arabic" w:hAnsi="IBM Plex Sans Arabic" w:cs="IBM Plex Sans Arabic"/>
          <w:sz w:val="26"/>
          <w:szCs w:val="26"/>
          <w:rtl/>
        </w:rPr>
        <w:t xml:space="preserve"> </w:t>
      </w:r>
      <w:r>
        <w:rPr>
          <w:rFonts w:hint="cs" w:ascii="IBM Plex Sans Arabic" w:hAnsi="IBM Plex Sans Arabic" w:cs="IBM Plex Sans Arabic"/>
          <w:sz w:val="26"/>
          <w:szCs w:val="26"/>
          <w:rtl/>
        </w:rPr>
        <w:t>العمل على</w:t>
      </w:r>
      <w:r w:rsidRPr="005B6235">
        <w:rPr>
          <w:rFonts w:ascii="IBM Plex Sans Arabic" w:hAnsi="IBM Plex Sans Arabic" w:cs="IBM Plex Sans Arabic"/>
          <w:sz w:val="26"/>
          <w:szCs w:val="26"/>
          <w:rtl/>
        </w:rPr>
        <w:t xml:space="preserve"> أنشطة الحماية ونحن نقوم بعمل حلقة وصل ما بين المجتمع والمؤسسات المزودة للخدمات، هناك خدمات عديدة تقدم للنساء سواء أكانت صحية أو شُرطية أو قانونية كالترافع والاستشارات القانونية بالمجان تقدم لهن أو خدمات دعم نفسي اجتماعي أو خدمات إيواء في حالة الخطورة من الدرجة الأولى</w:t>
      </w:r>
      <w:r>
        <w:rPr>
          <w:rFonts w:hint="cs" w:ascii="IBM Plex Sans Arabic" w:hAnsi="IBM Plex Sans Arabic" w:cs="IBM Plex Sans Arabic"/>
          <w:sz w:val="26"/>
          <w:szCs w:val="26"/>
          <w:rtl/>
        </w:rPr>
        <w:t>، وتعني هنا في حديثها منظمة</w:t>
      </w:r>
      <w:r w:rsidR="000C7259">
        <w:rPr>
          <w:rFonts w:hint="cs" w:ascii="IBM Plex Sans Arabic" w:hAnsi="IBM Plex Sans Arabic" w:cs="IBM Plex Sans Arabic"/>
          <w:sz w:val="26"/>
          <w:szCs w:val="26"/>
          <w:rtl/>
        </w:rPr>
        <w:t xml:space="preserve"> يودت </w:t>
      </w:r>
      <w:r>
        <w:rPr>
          <w:rFonts w:hint="cs" w:ascii="IBM Plex Sans Arabic" w:hAnsi="IBM Plex Sans Arabic" w:cs="IBM Plex Sans Arabic"/>
          <w:sz w:val="26"/>
          <w:szCs w:val="26"/>
          <w:rtl/>
        </w:rPr>
        <w:t>التي تعمل معها في مجال الحماية الرقمية.</w:t>
      </w:r>
    </w:p>
    <w:p w:rsidRPr="005B6235" w:rsidR="0080297D" w:rsidP="0080297D" w:rsidRDefault="0080297D" w14:paraId="7F1D1779" w14:textId="77777777">
      <w:pPr>
        <w:bidi/>
        <w:spacing w:after="160" w:line="259" w:lineRule="auto"/>
        <w:jc w:val="both"/>
        <w:rPr>
          <w:rFonts w:ascii="IBM Plex Sans Arabic" w:hAnsi="IBM Plex Sans Arabic" w:cs="IBM Plex Sans Arabic"/>
          <w:sz w:val="26"/>
          <w:szCs w:val="26"/>
          <w:rtl/>
        </w:rPr>
      </w:pPr>
    </w:p>
    <w:p w:rsidRPr="00357FA9" w:rsidR="0080297D" w:rsidP="0080297D" w:rsidRDefault="0080297D" w14:paraId="1A1A6ACE" w14:textId="77777777">
      <w:pPr>
        <w:bidi/>
        <w:spacing w:after="160" w:line="259" w:lineRule="auto"/>
        <w:jc w:val="both"/>
        <w:rPr>
          <w:rFonts w:ascii="IBM Plex Sans Arabic" w:hAnsi="IBM Plex Sans Arabic" w:cs="IBM Plex Sans Arabic"/>
          <w:sz w:val="26"/>
          <w:szCs w:val="26"/>
        </w:rPr>
      </w:pPr>
    </w:p>
    <w:p w:rsidRPr="00462B54" w:rsidR="0080297D" w:rsidP="0080297D" w:rsidRDefault="0080297D" w14:paraId="02801F68" w14:textId="77777777">
      <w:pPr>
        <w:bidi/>
        <w:spacing w:after="160" w:line="259" w:lineRule="auto"/>
        <w:jc w:val="both"/>
        <w:rPr>
          <w:rFonts w:ascii="IBM Plex Sans Arabic" w:hAnsi="IBM Plex Sans Arabic" w:cs="IBM Plex Sans Arabic"/>
          <w:sz w:val="26"/>
          <w:szCs w:val="26"/>
          <w:rtl/>
        </w:rPr>
      </w:pPr>
    </w:p>
    <w:p w:rsidRPr="00CA2692" w:rsidR="0080297D" w:rsidP="0080297D" w:rsidRDefault="0080297D" w14:paraId="08417F99" w14:textId="77777777">
      <w:pPr>
        <w:spacing w:after="160" w:line="259" w:lineRule="auto"/>
        <w:jc w:val="both"/>
        <w:rPr>
          <w:rFonts w:ascii="IBM Plex Sans Arabic" w:hAnsi="IBM Plex Sans Arabic" w:cs="IBM Plex Sans Arabic" w:eastAsiaTheme="minorHAnsi"/>
          <w:kern w:val="2"/>
          <w:sz w:val="26"/>
          <w:szCs w:val="26"/>
          <w14:ligatures w14:val="standardContextual"/>
        </w:rPr>
      </w:pPr>
    </w:p>
    <w:p w:rsidRPr="00CA2692" w:rsidR="0080297D" w:rsidP="0080297D" w:rsidRDefault="0080297D" w14:paraId="53C8C782" w14:textId="77777777">
      <w:pPr>
        <w:jc w:val="both"/>
        <w:rPr>
          <w:rFonts w:ascii="IBM Plex Sans Arabic" w:hAnsi="IBM Plex Sans Arabic" w:cs="IBM Plex Sans Arabic"/>
          <w:sz w:val="26"/>
          <w:szCs w:val="26"/>
          <w:rtl/>
        </w:rPr>
      </w:pPr>
    </w:p>
    <w:p w:rsidR="0080297D" w:rsidP="0080297D" w:rsidRDefault="0080297D" w14:paraId="6A2C1051" w14:textId="77777777">
      <w:pPr>
        <w:rPr>
          <w:rFonts w:ascii="IBM Plex Sans Arabic" w:hAnsi="IBM Plex Sans Arabic" w:cs="IBM Plex Sans Arabic"/>
          <w:sz w:val="26"/>
          <w:szCs w:val="26"/>
        </w:rPr>
      </w:pPr>
    </w:p>
    <w:p w:rsidR="00A604EF" w:rsidP="0080297D" w:rsidRDefault="00A604EF" w14:paraId="203344B1" w14:textId="77777777">
      <w:pPr>
        <w:rPr>
          <w:rFonts w:ascii="IBM Plex Sans Arabic" w:hAnsi="IBM Plex Sans Arabic" w:cs="IBM Plex Sans Arabic"/>
          <w:sz w:val="24"/>
          <w:szCs w:val="24"/>
        </w:rPr>
      </w:pPr>
    </w:p>
    <w:tbl>
      <w:tblPr>
        <w:tblStyle w:val="aa"/>
        <w:bidiVisual/>
        <w:tblW w:w="0" w:type="auto"/>
        <w:tblLook w:val="04A0" w:firstRow="1" w:lastRow="0" w:firstColumn="1" w:lastColumn="0" w:noHBand="0" w:noVBand="1"/>
      </w:tblPr>
      <w:tblGrid>
        <w:gridCol w:w="460"/>
        <w:gridCol w:w="5676"/>
      </w:tblGrid>
      <w:tr w:rsidR="0080297D" w:rsidTr="00CE0E0A" w14:paraId="41433B82" w14:textId="77777777">
        <w:tc>
          <w:tcPr>
            <w:tcW w:w="507" w:type="dxa"/>
            <w:vAlign w:val="center"/>
          </w:tcPr>
          <w:p w:rsidRPr="00787AF6" w:rsidR="0080297D" w:rsidP="00CE0E0A" w:rsidRDefault="0080297D" w14:paraId="377ADC2D" w14:textId="77777777">
            <w:pPr>
              <w:rPr>
                <w:rFonts w:ascii="IBM Plex Sans Arabic" w:hAnsi="IBM Plex Sans Arabic" w:cs="IBM Plex Sans Arabic"/>
                <w:b/>
                <w:bCs/>
                <w:color w:val="7030A0"/>
                <w:sz w:val="24"/>
                <w:szCs w:val="24"/>
              </w:rPr>
            </w:pPr>
            <w:r w:rsidRPr="00787AF6">
              <w:rPr>
                <w:rFonts w:ascii="IBM Plex Sans Arabic" w:hAnsi="IBM Plex Sans Arabic" w:cs="IBM Plex Sans Arabic"/>
                <w:b/>
                <w:bCs/>
                <w:color w:val="7030A0"/>
                <w:sz w:val="24"/>
                <w:szCs w:val="24"/>
              </w:rPr>
              <w:lastRenderedPageBreak/>
              <w:t>6</w:t>
            </w:r>
          </w:p>
        </w:tc>
        <w:tc>
          <w:tcPr>
            <w:tcW w:w="7795" w:type="dxa"/>
            <w:vAlign w:val="center"/>
          </w:tcPr>
          <w:p w:rsidRPr="00787AF6" w:rsidR="0080297D" w:rsidP="00CE0E0A" w:rsidRDefault="0080297D" w14:paraId="7F5D81A3" w14:textId="77777777">
            <w:pPr>
              <w:bidi/>
              <w:rPr>
                <w:rFonts w:ascii="IBM Plex Sans Arabic" w:hAnsi="IBM Plex Sans Arabic" w:cs="IBM Plex Sans Arabic"/>
                <w:b/>
                <w:bCs/>
                <w:color w:val="7030A0"/>
                <w:sz w:val="26"/>
                <w:szCs w:val="26"/>
                <w:rtl/>
              </w:rPr>
            </w:pPr>
            <w:r w:rsidRPr="00787AF6">
              <w:rPr>
                <w:rFonts w:ascii="IBM Plex Sans Arabic" w:hAnsi="IBM Plex Sans Arabic" w:cs="IBM Plex Sans Arabic"/>
                <w:b/>
                <w:bCs/>
                <w:color w:val="7030A0"/>
                <w:sz w:val="26"/>
                <w:szCs w:val="26"/>
                <w:rtl/>
              </w:rPr>
              <w:t xml:space="preserve">دور المجتمع والثقافة المجتمعية في الحد من التنمر عبر </w:t>
            </w:r>
            <w:r w:rsidRPr="00787AF6">
              <w:rPr>
                <w:rFonts w:hint="cs" w:ascii="IBM Plex Sans Arabic" w:hAnsi="IBM Plex Sans Arabic" w:cs="IBM Plex Sans Arabic"/>
                <w:b/>
                <w:bCs/>
                <w:color w:val="7030A0"/>
                <w:sz w:val="26"/>
                <w:szCs w:val="26"/>
                <w:rtl/>
              </w:rPr>
              <w:t>الإنترنت</w:t>
            </w:r>
          </w:p>
        </w:tc>
      </w:tr>
    </w:tbl>
    <w:p w:rsidRPr="00B52E0D" w:rsidR="0080297D" w:rsidP="0080297D" w:rsidRDefault="0080297D" w14:paraId="4B4EB647" w14:textId="77777777">
      <w:pPr>
        <w:rPr>
          <w:rFonts w:ascii="IBM Plex Sans Arabic" w:hAnsi="IBM Plex Sans Arabic" w:cs="IBM Plex Sans Arabic" w:eastAsiaTheme="minorHAnsi"/>
          <w:sz w:val="24"/>
          <w:szCs w:val="24"/>
          <w:rtl/>
        </w:rPr>
      </w:pPr>
    </w:p>
    <w:p w:rsidRPr="00244D51" w:rsidR="0080297D" w:rsidP="009149F7" w:rsidRDefault="0080297D" w14:paraId="25B3A9A5" w14:textId="1794047E">
      <w:pPr>
        <w:jc w:val="right"/>
        <w:rPr>
          <w:rFonts w:ascii="IBM Plex Sans Arabic" w:hAnsi="IBM Plex Sans Arabic" w:cs="IBM Plex Sans Arabic"/>
          <w:b/>
          <w:bCs/>
          <w:sz w:val="28"/>
          <w:szCs w:val="28"/>
          <w:rtl/>
        </w:rPr>
      </w:pPr>
      <w:r w:rsidRPr="00244D51">
        <w:rPr>
          <w:rFonts w:hint="cs" w:ascii="IBM Plex Sans Arabic" w:hAnsi="IBM Plex Sans Arabic" w:cs="IBM Plex Sans Arabic"/>
          <w:b/>
          <w:bCs/>
          <w:sz w:val="28"/>
          <w:szCs w:val="28"/>
          <w:rtl/>
        </w:rPr>
        <w:t>د.</w:t>
      </w:r>
      <w:r w:rsidR="009149F7">
        <w:rPr>
          <w:rFonts w:hint="cs" w:ascii="IBM Plex Sans Arabic" w:hAnsi="IBM Plex Sans Arabic" w:cs="IBM Plex Sans Arabic"/>
          <w:b/>
          <w:bCs/>
          <w:sz w:val="28"/>
          <w:szCs w:val="28"/>
          <w:rtl/>
        </w:rPr>
        <w:t xml:space="preserve"> </w:t>
      </w:r>
      <w:r w:rsidRPr="00244D51">
        <w:rPr>
          <w:rFonts w:hint="cs" w:ascii="IBM Plex Sans Arabic" w:hAnsi="IBM Plex Sans Arabic" w:cs="IBM Plex Sans Arabic"/>
          <w:b/>
          <w:bCs/>
          <w:sz w:val="28"/>
          <w:szCs w:val="28"/>
          <w:rtl/>
        </w:rPr>
        <w:t>أنجيلا المعمري</w:t>
      </w:r>
    </w:p>
    <w:p w:rsidR="0080297D" w:rsidP="009149F7" w:rsidRDefault="0080297D" w14:paraId="787FEF56" w14:textId="62A60901">
      <w:pPr>
        <w:jc w:val="right"/>
        <w:rPr>
          <w:rFonts w:ascii="IBM Plex Sans Arabic" w:hAnsi="IBM Plex Sans Arabic" w:cs="IBM Plex Sans Arabic"/>
          <w:rtl/>
          <w:lang w:bidi="ar-YE"/>
        </w:rPr>
      </w:pPr>
      <w:r>
        <w:rPr>
          <w:rFonts w:hint="cs" w:ascii="IBM Plex Sans Arabic" w:hAnsi="IBM Plex Sans Arabic" w:cs="IBM Plex Sans Arabic"/>
          <w:sz w:val="24"/>
          <w:szCs w:val="24"/>
          <w:rtl/>
        </w:rPr>
        <w:t xml:space="preserve">من المهم أن يلعب المجتمع دورًا حقيقيًا في مواجهة التنمر الإلكتروني بأنواعه، وأن يكون لهذا الدور تبني ملموس وتأثير يحد من المشكلة المتفاقمة، حيث يمكنه </w:t>
      </w:r>
      <w:r w:rsidRPr="00BA3A42">
        <w:rPr>
          <w:rFonts w:ascii="IBM Plex Sans Arabic" w:hAnsi="IBM Plex Sans Arabic" w:cs="IBM Plex Sans Arabic" w:eastAsiaTheme="minorHAnsi"/>
          <w:kern w:val="2"/>
          <w:rtl/>
          <w:lang w:bidi="ar-YE"/>
          <w14:ligatures w14:val="standardContextual"/>
        </w:rPr>
        <w:t>الرصد والتدخل المبكر</w:t>
      </w:r>
      <w:r>
        <w:rPr>
          <w:rFonts w:hint="cs" w:ascii="IBM Plex Sans Arabic" w:hAnsi="IBM Plex Sans Arabic" w:cs="IBM Plex Sans Arabic"/>
          <w:rtl/>
        </w:rPr>
        <w:t xml:space="preserve"> </w:t>
      </w:r>
      <w:r>
        <w:rPr>
          <w:rFonts w:hint="cs" w:ascii="IBM Plex Sans Arabic" w:hAnsi="IBM Plex Sans Arabic" w:cs="IBM Plex Sans Arabic"/>
          <w:sz w:val="24"/>
          <w:szCs w:val="24"/>
          <w:rtl/>
          <w:lang w:bidi="ar-YE"/>
        </w:rPr>
        <w:t xml:space="preserve">من خلال </w:t>
      </w:r>
      <w:r w:rsidRPr="00BA3A42">
        <w:rPr>
          <w:rFonts w:ascii="IBM Plex Sans Arabic" w:hAnsi="IBM Plex Sans Arabic" w:cs="IBM Plex Sans Arabic"/>
          <w:sz w:val="24"/>
          <w:szCs w:val="24"/>
          <w:rtl/>
          <w:lang w:bidi="ar-YE"/>
        </w:rPr>
        <w:t>رصد حالات التنمر في المدارس</w:t>
      </w:r>
      <w:r>
        <w:rPr>
          <w:rFonts w:hint="cs" w:ascii="IBM Plex Sans Arabic" w:hAnsi="IBM Plex Sans Arabic" w:cs="IBM Plex Sans Arabic"/>
          <w:sz w:val="24"/>
          <w:szCs w:val="24"/>
          <w:rtl/>
          <w:lang w:bidi="ar-YE"/>
        </w:rPr>
        <w:t xml:space="preserve"> </w:t>
      </w:r>
      <w:r w:rsidRPr="00BA3A42">
        <w:rPr>
          <w:rFonts w:ascii="IBM Plex Sans Arabic" w:hAnsi="IBM Plex Sans Arabic" w:cs="IBM Plex Sans Arabic"/>
          <w:sz w:val="24"/>
          <w:szCs w:val="24"/>
          <w:rtl/>
          <w:lang w:bidi="ar-YE"/>
        </w:rPr>
        <w:t>والمجتمع والتدخل المبكر لمنع تفاقم المشكلة</w:t>
      </w:r>
      <w:r>
        <w:rPr>
          <w:rFonts w:hint="cs" w:ascii="IBM Plex Sans Arabic" w:hAnsi="IBM Plex Sans Arabic" w:cs="IBM Plex Sans Arabic"/>
          <w:sz w:val="24"/>
          <w:szCs w:val="24"/>
          <w:rtl/>
          <w:lang w:bidi="ar-YE"/>
        </w:rPr>
        <w:t xml:space="preserve">، </w:t>
      </w:r>
      <w:r w:rsidRPr="007B5309">
        <w:rPr>
          <w:rFonts w:ascii="IBM Plex Sans Arabic" w:hAnsi="IBM Plex Sans Arabic" w:cs="IBM Plex Sans Arabic" w:eastAsiaTheme="minorHAnsi"/>
          <w:kern w:val="2"/>
          <w:rtl/>
          <w14:ligatures w14:val="standardContextual"/>
        </w:rPr>
        <w:t xml:space="preserve">تعزيز الوعي </w:t>
      </w:r>
      <w:r w:rsidRPr="007B5309">
        <w:rPr>
          <w:rFonts w:ascii="IBM Plex Sans Arabic" w:hAnsi="IBM Plex Sans Arabic" w:cs="IBM Plex Sans Arabic"/>
          <w:sz w:val="24"/>
          <w:szCs w:val="24"/>
          <w:rtl/>
        </w:rPr>
        <w:t>والتثقيف حول</w:t>
      </w:r>
      <w:r>
        <w:rPr>
          <w:rFonts w:hint="cs" w:ascii="IBM Plex Sans Arabic" w:hAnsi="IBM Plex Sans Arabic" w:cs="IBM Plex Sans Arabic"/>
          <w:sz w:val="24"/>
          <w:szCs w:val="24"/>
          <w:rtl/>
        </w:rPr>
        <w:t xml:space="preserve"> </w:t>
      </w:r>
      <w:r w:rsidRPr="007B5309">
        <w:rPr>
          <w:rFonts w:ascii="IBM Plex Sans Arabic" w:hAnsi="IBM Plex Sans Arabic" w:cs="IBM Plex Sans Arabic"/>
          <w:sz w:val="24"/>
          <w:szCs w:val="24"/>
          <w:rtl/>
        </w:rPr>
        <w:t>التنمر عبر الإنترنت وآثاره على الأفراد</w:t>
      </w:r>
      <w:r>
        <w:rPr>
          <w:rFonts w:hint="cs" w:ascii="IBM Plex Sans Arabic" w:hAnsi="IBM Plex Sans Arabic" w:cs="IBM Plex Sans Arabic"/>
          <w:rtl/>
          <w:lang w:bidi="ar-YE"/>
        </w:rPr>
        <w:t xml:space="preserve"> </w:t>
      </w:r>
      <w:r w:rsidRPr="007B5309">
        <w:rPr>
          <w:rFonts w:ascii="IBM Plex Sans Arabic" w:hAnsi="IBM Plex Sans Arabic" w:cs="IBM Plex Sans Arabic"/>
          <w:sz w:val="24"/>
          <w:szCs w:val="24"/>
          <w:rtl/>
        </w:rPr>
        <w:t>والمجتمع بشكل عام</w:t>
      </w:r>
      <w:r>
        <w:rPr>
          <w:rFonts w:hint="cs" w:ascii="IBM Plex Sans Arabic" w:hAnsi="IBM Plex Sans Arabic" w:cs="IBM Plex Sans Arabic"/>
          <w:sz w:val="24"/>
          <w:szCs w:val="24"/>
          <w:rtl/>
        </w:rPr>
        <w:t xml:space="preserve">، </w:t>
      </w:r>
      <w:r w:rsidRPr="007B5309">
        <w:rPr>
          <w:rFonts w:ascii="IBM Plex Sans Arabic" w:hAnsi="IBM Plex Sans Arabic" w:cs="IBM Plex Sans Arabic" w:eastAsiaTheme="minorHAnsi"/>
          <w:kern w:val="2"/>
          <w:rtl/>
          <w:lang w:bidi="ar-YE"/>
          <w14:ligatures w14:val="standardContextual"/>
        </w:rPr>
        <w:t xml:space="preserve">تشجيع </w:t>
      </w:r>
      <w:r w:rsidR="000C7259">
        <w:rPr>
          <w:rFonts w:hint="cs" w:ascii="IBM Plex Sans Arabic" w:hAnsi="IBM Plex Sans Arabic" w:cs="IBM Plex Sans Arabic" w:eastAsiaTheme="minorHAnsi"/>
          <w:kern w:val="2"/>
          <w:rtl/>
          <w:lang w:bidi="ar-YE"/>
          <w14:ligatures w14:val="standardContextual"/>
        </w:rPr>
        <w:t>الإبلاغ</w:t>
      </w:r>
      <w:r w:rsidRPr="007B5309">
        <w:rPr>
          <w:rFonts w:ascii="IBM Plex Sans Arabic" w:hAnsi="IBM Plex Sans Arabic" w:cs="IBM Plex Sans Arabic" w:eastAsiaTheme="minorHAnsi"/>
          <w:kern w:val="2"/>
          <w:rtl/>
          <w:lang w:bidi="ar-YE"/>
          <w14:ligatures w14:val="standardContextual"/>
        </w:rPr>
        <w:t xml:space="preserve"> عن حالات التنمر</w:t>
      </w:r>
      <w:r>
        <w:rPr>
          <w:rFonts w:hint="cs" w:ascii="IBM Plex Sans Arabic" w:hAnsi="IBM Plex Sans Arabic" w:cs="IBM Plex Sans Arabic"/>
          <w:rtl/>
        </w:rPr>
        <w:t xml:space="preserve"> </w:t>
      </w:r>
      <w:r w:rsidRPr="007B5309">
        <w:rPr>
          <w:rFonts w:ascii="IBM Plex Sans Arabic" w:hAnsi="IBM Plex Sans Arabic" w:cs="IBM Plex Sans Arabic"/>
          <w:sz w:val="24"/>
          <w:szCs w:val="24"/>
          <w:rtl/>
          <w:lang w:bidi="ar-YE"/>
        </w:rPr>
        <w:t>وتوفير الدعم والمساندة اللازمة لهم</w:t>
      </w:r>
      <w:r>
        <w:rPr>
          <w:rFonts w:hint="cs" w:ascii="IBM Plex Sans Arabic" w:hAnsi="IBM Plex Sans Arabic" w:cs="IBM Plex Sans Arabic"/>
          <w:sz w:val="24"/>
          <w:szCs w:val="24"/>
          <w:rtl/>
          <w:lang w:bidi="ar-YE"/>
        </w:rPr>
        <w:t xml:space="preserve">، </w:t>
      </w:r>
      <w:r w:rsidRPr="007F6B05">
        <w:rPr>
          <w:rFonts w:ascii="IBM Plex Sans Arabic" w:hAnsi="IBM Plex Sans Arabic" w:cs="IBM Plex Sans Arabic" w:eastAsiaTheme="minorHAnsi"/>
          <w:kern w:val="2"/>
          <w:rtl/>
          <w14:ligatures w14:val="standardContextual"/>
        </w:rPr>
        <w:t xml:space="preserve">تشجيع الأفراد على </w:t>
      </w:r>
      <w:r w:rsidRPr="007F6B05">
        <w:rPr>
          <w:rFonts w:ascii="IBM Plex Sans Arabic" w:hAnsi="IBM Plex Sans Arabic" w:cs="IBM Plex Sans Arabic"/>
          <w:sz w:val="24"/>
          <w:szCs w:val="24"/>
          <w:rtl/>
        </w:rPr>
        <w:t>التحدث عن تجاربه في التعامل مع التنمر على</w:t>
      </w:r>
      <w:r>
        <w:rPr>
          <w:rFonts w:hint="cs" w:ascii="IBM Plex Sans Arabic" w:hAnsi="IBM Plex Sans Arabic" w:cs="IBM Plex Sans Arabic"/>
          <w:sz w:val="24"/>
          <w:szCs w:val="24"/>
          <w:rtl/>
        </w:rPr>
        <w:t xml:space="preserve"> </w:t>
      </w:r>
      <w:r w:rsidRPr="007F6B05">
        <w:rPr>
          <w:rFonts w:ascii="IBM Plex Sans Arabic" w:hAnsi="IBM Plex Sans Arabic" w:cs="IBM Plex Sans Arabic"/>
          <w:sz w:val="24"/>
          <w:szCs w:val="24"/>
          <w:rtl/>
        </w:rPr>
        <w:t>الإنترنت وتوفير الدعم</w:t>
      </w:r>
      <w:r>
        <w:rPr>
          <w:rFonts w:hint="cs" w:ascii="IBM Plex Sans Arabic" w:hAnsi="IBM Plex Sans Arabic" w:cs="IBM Plex Sans Arabic"/>
          <w:rtl/>
          <w:lang w:bidi="ar-YE"/>
        </w:rPr>
        <w:t xml:space="preserve"> </w:t>
      </w:r>
      <w:r w:rsidRPr="007F6B05">
        <w:rPr>
          <w:rFonts w:ascii="IBM Plex Sans Arabic" w:hAnsi="IBM Plex Sans Arabic" w:cs="IBM Plex Sans Arabic"/>
          <w:sz w:val="24"/>
          <w:szCs w:val="24"/>
          <w:rtl/>
        </w:rPr>
        <w:t>والمساعدة  اللازمين</w:t>
      </w:r>
      <w:r>
        <w:rPr>
          <w:rFonts w:hint="cs" w:ascii="IBM Plex Sans Arabic" w:hAnsi="IBM Plex Sans Arabic" w:cs="IBM Plex Sans Arabic"/>
          <w:rtl/>
          <w:lang w:bidi="ar-YE"/>
        </w:rPr>
        <w:t xml:space="preserve"> </w:t>
      </w:r>
      <w:r w:rsidRPr="007F6B05">
        <w:rPr>
          <w:rFonts w:ascii="IBM Plex Sans Arabic" w:hAnsi="IBM Plex Sans Arabic" w:cs="IBM Plex Sans Arabic"/>
          <w:sz w:val="24"/>
          <w:szCs w:val="24"/>
          <w:rtl/>
        </w:rPr>
        <w:t>للأشخاص المتضررين</w:t>
      </w:r>
      <w:r>
        <w:rPr>
          <w:rFonts w:hint="cs" w:ascii="IBM Plex Sans Arabic" w:hAnsi="IBM Plex Sans Arabic" w:cs="IBM Plex Sans Arabic"/>
          <w:rtl/>
          <w:lang w:bidi="ar-YE"/>
        </w:rPr>
        <w:t>.</w:t>
      </w:r>
    </w:p>
    <w:p w:rsidRPr="00B41FC7" w:rsidR="0080297D" w:rsidP="009149F7" w:rsidRDefault="0080297D" w14:paraId="5F0DB29F" w14:textId="5416317D">
      <w:pPr>
        <w:bidi/>
        <w:spacing w:after="160" w:line="259" w:lineRule="auto"/>
        <w:rPr>
          <w:rFonts w:ascii="IBM Plex Sans Arabic" w:hAnsi="IBM Plex Sans Arabic" w:cs="IBM Plex Sans Arabic"/>
          <w:sz w:val="24"/>
          <w:szCs w:val="24"/>
          <w:rtl/>
        </w:rPr>
      </w:pPr>
      <w:r w:rsidRPr="0068539A">
        <w:rPr>
          <w:rFonts w:hint="cs" w:ascii="IBM Plex Sans Arabic" w:hAnsi="IBM Plex Sans Arabic" w:cs="IBM Plex Sans Arabic"/>
          <w:sz w:val="24"/>
          <w:szCs w:val="24"/>
          <w:rtl/>
        </w:rPr>
        <w:t xml:space="preserve">كما أنه من المهم </w:t>
      </w:r>
      <w:r w:rsidR="000C7259">
        <w:rPr>
          <w:rFonts w:hint="cs" w:ascii="IBM Plex Sans Arabic" w:hAnsi="IBM Plex Sans Arabic" w:cs="IBM Plex Sans Arabic" w:eastAsiaTheme="minorHAnsi"/>
          <w:kern w:val="2"/>
          <w:sz w:val="24"/>
          <w:szCs w:val="24"/>
          <w:rtl/>
          <w14:ligatures w14:val="standardContextual"/>
        </w:rPr>
        <w:t>استصدار</w:t>
      </w:r>
      <w:r w:rsidRPr="0068539A">
        <w:rPr>
          <w:rFonts w:ascii="IBM Plex Sans Arabic" w:hAnsi="IBM Plex Sans Arabic" w:cs="IBM Plex Sans Arabic" w:eastAsiaTheme="minorHAnsi"/>
          <w:kern w:val="2"/>
          <w:sz w:val="24"/>
          <w:szCs w:val="24"/>
          <w:rtl/>
          <w14:ligatures w14:val="standardContextual"/>
        </w:rPr>
        <w:t xml:space="preserve"> قوانين وتشريعات لحماية المتضررين من </w:t>
      </w:r>
      <w:r w:rsidRPr="00B41FC7">
        <w:rPr>
          <w:rFonts w:ascii="IBM Plex Sans Arabic" w:hAnsi="IBM Plex Sans Arabic" w:cs="IBM Plex Sans Arabic"/>
          <w:sz w:val="24"/>
          <w:szCs w:val="24"/>
          <w:rtl/>
        </w:rPr>
        <w:t>الابتزاز ال</w:t>
      </w:r>
      <w:r w:rsidR="000C7259">
        <w:rPr>
          <w:rFonts w:hint="cs" w:ascii="IBM Plex Sans Arabic" w:hAnsi="IBM Plex Sans Arabic" w:cs="IBM Plex Sans Arabic"/>
          <w:sz w:val="24"/>
          <w:szCs w:val="24"/>
          <w:rtl/>
        </w:rPr>
        <w:t>إ</w:t>
      </w:r>
      <w:r w:rsidRPr="00B41FC7">
        <w:rPr>
          <w:rFonts w:ascii="IBM Plex Sans Arabic" w:hAnsi="IBM Plex Sans Arabic" w:cs="IBM Plex Sans Arabic"/>
          <w:sz w:val="24"/>
          <w:szCs w:val="24"/>
          <w:rtl/>
        </w:rPr>
        <w:t>لكتروني</w:t>
      </w:r>
      <w:r w:rsidRPr="0068539A">
        <w:rPr>
          <w:rFonts w:hint="cs" w:ascii="IBM Plex Sans Arabic" w:hAnsi="IBM Plex Sans Arabic" w:cs="IBM Plex Sans Arabic"/>
          <w:sz w:val="24"/>
          <w:szCs w:val="24"/>
          <w:rtl/>
        </w:rPr>
        <w:t>، و</w:t>
      </w:r>
      <w:r w:rsidRPr="0068539A">
        <w:rPr>
          <w:rFonts w:ascii="IBM Plex Sans Arabic" w:hAnsi="IBM Plex Sans Arabic" w:cs="IBM Plex Sans Arabic" w:eastAsiaTheme="minorHAnsi"/>
          <w:kern w:val="2"/>
          <w:sz w:val="24"/>
          <w:szCs w:val="24"/>
          <w:rtl/>
          <w14:ligatures w14:val="standardContextual"/>
        </w:rPr>
        <w:t xml:space="preserve">تعزيز خدمات الدعم </w:t>
      </w:r>
      <w:r w:rsidRPr="00B41FC7">
        <w:rPr>
          <w:rFonts w:ascii="IBM Plex Sans Arabic" w:hAnsi="IBM Plex Sans Arabic" w:cs="IBM Plex Sans Arabic"/>
          <w:sz w:val="24"/>
          <w:szCs w:val="24"/>
          <w:rtl/>
        </w:rPr>
        <w:t xml:space="preserve">النفسي والاجتماعي للمتضررين/ </w:t>
      </w:r>
      <w:r w:rsidRPr="0068539A">
        <w:rPr>
          <w:rFonts w:hint="cs" w:ascii="IBM Plex Sans Arabic" w:hAnsi="IBM Plex Sans Arabic" w:cs="IBM Plex Sans Arabic"/>
          <w:sz w:val="24"/>
          <w:szCs w:val="24"/>
          <w:rtl/>
        </w:rPr>
        <w:t>ا</w:t>
      </w:r>
      <w:r w:rsidRPr="00B41FC7">
        <w:rPr>
          <w:rFonts w:ascii="IBM Plex Sans Arabic" w:hAnsi="IBM Plex Sans Arabic" w:cs="IBM Plex Sans Arabic"/>
          <w:sz w:val="24"/>
          <w:szCs w:val="24"/>
          <w:rtl/>
        </w:rPr>
        <w:t>ت من التنمر ال</w:t>
      </w:r>
      <w:r w:rsidR="000C7259">
        <w:rPr>
          <w:rFonts w:hint="cs" w:ascii="IBM Plex Sans Arabic" w:hAnsi="IBM Plex Sans Arabic" w:cs="IBM Plex Sans Arabic"/>
          <w:sz w:val="24"/>
          <w:szCs w:val="24"/>
          <w:rtl/>
        </w:rPr>
        <w:t>إ</w:t>
      </w:r>
      <w:r w:rsidRPr="00B41FC7">
        <w:rPr>
          <w:rFonts w:ascii="IBM Plex Sans Arabic" w:hAnsi="IBM Plex Sans Arabic" w:cs="IBM Plex Sans Arabic"/>
          <w:sz w:val="24"/>
          <w:szCs w:val="24"/>
          <w:rtl/>
        </w:rPr>
        <w:t>لكتروني</w:t>
      </w:r>
      <w:r w:rsidRPr="0068539A">
        <w:rPr>
          <w:rFonts w:hint="cs" w:ascii="IBM Plex Sans Arabic" w:hAnsi="IBM Plex Sans Arabic" w:cs="IBM Plex Sans Arabic"/>
          <w:sz w:val="24"/>
          <w:szCs w:val="24"/>
          <w:rtl/>
        </w:rPr>
        <w:t xml:space="preserve">، إضافة إلى </w:t>
      </w:r>
      <w:r w:rsidRPr="0068539A">
        <w:rPr>
          <w:rFonts w:ascii="IBM Plex Sans Arabic" w:hAnsi="IBM Plex Sans Arabic" w:cs="IBM Plex Sans Arabic" w:eastAsiaTheme="minorHAnsi"/>
          <w:kern w:val="2"/>
          <w:sz w:val="24"/>
          <w:szCs w:val="24"/>
          <w:rtl/>
          <w14:ligatures w14:val="standardContextual"/>
        </w:rPr>
        <w:t xml:space="preserve">تعزيز الأمن والحماية </w:t>
      </w:r>
      <w:r w:rsidRPr="00B41FC7">
        <w:rPr>
          <w:rFonts w:ascii="IBM Plex Sans Arabic" w:hAnsi="IBM Plex Sans Arabic" w:cs="IBM Plex Sans Arabic"/>
          <w:sz w:val="24"/>
          <w:szCs w:val="24"/>
          <w:rtl/>
        </w:rPr>
        <w:t>الرقمية.</w:t>
      </w:r>
    </w:p>
    <w:p w:rsidRPr="00B41FC7" w:rsidR="0080297D" w:rsidP="0080297D" w:rsidRDefault="0080297D" w14:paraId="2B8A6BAF" w14:textId="77777777">
      <w:pPr>
        <w:bidi/>
        <w:spacing w:after="160" w:line="259" w:lineRule="auto"/>
        <w:rPr>
          <w:rFonts w:ascii="IBM Plex Sans Arabic" w:hAnsi="IBM Plex Sans Arabic" w:cs="IBM Plex Sans Arabic"/>
        </w:rPr>
      </w:pPr>
    </w:p>
    <w:p w:rsidRPr="00B41FC7" w:rsidR="0080297D" w:rsidP="0080297D" w:rsidRDefault="0080297D" w14:paraId="7851DDF4" w14:textId="77777777">
      <w:pPr>
        <w:bidi/>
        <w:spacing w:after="160" w:line="259" w:lineRule="auto"/>
        <w:rPr>
          <w:rFonts w:ascii="IBM Plex Sans Arabic" w:hAnsi="IBM Plex Sans Arabic" w:cs="IBM Plex Sans Arabic"/>
          <w:rtl/>
        </w:rPr>
      </w:pPr>
    </w:p>
    <w:p w:rsidRPr="007F6B05" w:rsidR="0080297D" w:rsidP="0080297D" w:rsidRDefault="0080297D" w14:paraId="77BCE17C" w14:textId="77777777">
      <w:pPr>
        <w:bidi/>
        <w:spacing w:after="160" w:line="259" w:lineRule="auto"/>
        <w:rPr>
          <w:rFonts w:ascii="IBM Plex Sans Arabic" w:hAnsi="IBM Plex Sans Arabic" w:cs="IBM Plex Sans Arabic"/>
          <w:rtl/>
          <w:lang w:bidi="ar-YE"/>
        </w:rPr>
      </w:pPr>
    </w:p>
    <w:p w:rsidRPr="007B5309" w:rsidR="0080297D" w:rsidP="0080297D" w:rsidRDefault="0080297D" w14:paraId="24233807" w14:textId="77777777">
      <w:pPr>
        <w:bidi/>
        <w:spacing w:after="160" w:line="259" w:lineRule="auto"/>
        <w:rPr>
          <w:rFonts w:ascii="IBM Plex Sans Arabic" w:hAnsi="IBM Plex Sans Arabic" w:cs="IBM Plex Sans Arabic"/>
        </w:rPr>
      </w:pPr>
    </w:p>
    <w:p w:rsidRPr="007B5309" w:rsidR="0080297D" w:rsidP="0080297D" w:rsidRDefault="0080297D" w14:paraId="76292042" w14:textId="77777777">
      <w:pPr>
        <w:bidi/>
        <w:spacing w:after="160" w:line="259" w:lineRule="auto"/>
        <w:rPr>
          <w:rFonts w:ascii="IBM Plex Sans Arabic" w:hAnsi="IBM Plex Sans Arabic" w:cs="IBM Plex Sans Arabic"/>
          <w:rtl/>
        </w:rPr>
      </w:pPr>
    </w:p>
    <w:p w:rsidRPr="00BA3A42" w:rsidR="0080297D" w:rsidP="0080297D" w:rsidRDefault="0080297D" w14:paraId="22C77B44" w14:textId="77777777">
      <w:pPr>
        <w:bidi/>
        <w:spacing w:after="160" w:line="259" w:lineRule="auto"/>
        <w:rPr>
          <w:rFonts w:ascii="IBM Plex Sans Arabic" w:hAnsi="IBM Plex Sans Arabic" w:cs="IBM Plex Sans Arabic"/>
          <w:rtl/>
        </w:rPr>
      </w:pPr>
    </w:p>
    <w:p w:rsidR="0080297D" w:rsidP="0080297D" w:rsidRDefault="0080297D" w14:paraId="59D099C5" w14:textId="77777777">
      <w:pPr>
        <w:rPr>
          <w:rFonts w:ascii="IBM Plex Sans Arabic" w:hAnsi="IBM Plex Sans Arabic" w:cs="IBM Plex Sans Arabic"/>
          <w:sz w:val="24"/>
          <w:szCs w:val="24"/>
          <w:rtl/>
        </w:rPr>
      </w:pPr>
    </w:p>
    <w:p w:rsidR="0080297D" w:rsidP="0080297D" w:rsidRDefault="0080297D" w14:paraId="32A81201" w14:textId="77777777">
      <w:pPr>
        <w:rPr>
          <w:rFonts w:ascii="IBM Plex Sans Arabic" w:hAnsi="IBM Plex Sans Arabic" w:cs="IBM Plex Sans Arabic"/>
          <w:sz w:val="24"/>
          <w:szCs w:val="24"/>
          <w:rtl/>
        </w:rPr>
      </w:pPr>
    </w:p>
    <w:p w:rsidR="0080297D" w:rsidP="0080297D" w:rsidRDefault="0080297D" w14:paraId="74C7785E" w14:textId="77777777">
      <w:pPr>
        <w:rPr>
          <w:rFonts w:ascii="IBM Plex Sans Arabic" w:hAnsi="IBM Plex Sans Arabic" w:cs="IBM Plex Sans Arabic"/>
          <w:sz w:val="24"/>
          <w:szCs w:val="24"/>
          <w:rtl/>
        </w:rPr>
      </w:pPr>
    </w:p>
    <w:p w:rsidR="0080297D" w:rsidP="0080297D" w:rsidRDefault="0080297D" w14:paraId="23619D58" w14:textId="77777777">
      <w:pPr>
        <w:rPr>
          <w:rFonts w:ascii="IBM Plex Sans Arabic" w:hAnsi="IBM Plex Sans Arabic" w:cs="IBM Plex Sans Arabic"/>
          <w:sz w:val="24"/>
          <w:szCs w:val="24"/>
          <w:rtl/>
        </w:rPr>
      </w:pPr>
    </w:p>
    <w:p w:rsidR="0080297D" w:rsidP="0080297D" w:rsidRDefault="0080297D" w14:paraId="72DE01B9" w14:textId="77777777">
      <w:pPr>
        <w:rPr>
          <w:rFonts w:ascii="IBM Plex Sans Arabic" w:hAnsi="IBM Plex Sans Arabic" w:cs="IBM Plex Sans Arabic"/>
          <w:sz w:val="24"/>
          <w:szCs w:val="24"/>
          <w:rtl/>
        </w:rPr>
      </w:pPr>
    </w:p>
    <w:p w:rsidR="0080297D" w:rsidP="0080297D" w:rsidRDefault="0080297D" w14:paraId="57E0A327" w14:textId="77777777">
      <w:pPr>
        <w:rPr>
          <w:rFonts w:ascii="IBM Plex Sans Arabic" w:hAnsi="IBM Plex Sans Arabic" w:cs="IBM Plex Sans Arabic"/>
          <w:sz w:val="24"/>
          <w:szCs w:val="24"/>
        </w:rPr>
      </w:pPr>
    </w:p>
    <w:tbl>
      <w:tblPr>
        <w:tblStyle w:val="aa"/>
        <w:bidiVisual/>
        <w:tblW w:w="0" w:type="auto"/>
        <w:tblLook w:val="04A0" w:firstRow="1" w:lastRow="0" w:firstColumn="1" w:lastColumn="0" w:noHBand="0" w:noVBand="1"/>
      </w:tblPr>
      <w:tblGrid>
        <w:gridCol w:w="364"/>
        <w:gridCol w:w="5772"/>
      </w:tblGrid>
      <w:tr w:rsidR="0080297D" w:rsidTr="00CE0E0A" w14:paraId="7B1C99FB" w14:textId="77777777">
        <w:tc>
          <w:tcPr>
            <w:tcW w:w="366" w:type="dxa"/>
            <w:vAlign w:val="center"/>
          </w:tcPr>
          <w:p w:rsidRPr="00787AF6" w:rsidR="0080297D" w:rsidP="00CE0E0A" w:rsidRDefault="0080297D" w14:paraId="5FDFF658" w14:textId="77777777">
            <w:pPr>
              <w:jc w:val="center"/>
              <w:rPr>
                <w:rFonts w:ascii="IBM Plex Sans Arabic" w:hAnsi="IBM Plex Sans Arabic" w:cs="IBM Plex Sans Arabic"/>
                <w:b/>
                <w:bCs/>
                <w:color w:val="7030A0"/>
                <w:sz w:val="24"/>
                <w:szCs w:val="24"/>
              </w:rPr>
            </w:pPr>
            <w:r w:rsidRPr="00787AF6">
              <w:rPr>
                <w:rFonts w:ascii="IBM Plex Sans Arabic" w:hAnsi="IBM Plex Sans Arabic" w:cs="IBM Plex Sans Arabic"/>
                <w:b/>
                <w:bCs/>
                <w:color w:val="7030A0"/>
                <w:sz w:val="24"/>
                <w:szCs w:val="24"/>
              </w:rPr>
              <w:lastRenderedPageBreak/>
              <w:t>7</w:t>
            </w:r>
          </w:p>
        </w:tc>
        <w:tc>
          <w:tcPr>
            <w:tcW w:w="7936" w:type="dxa"/>
          </w:tcPr>
          <w:p w:rsidRPr="00787AF6" w:rsidR="0080297D" w:rsidP="00CE0E0A" w:rsidRDefault="0080297D" w14:paraId="2DFA6C61" w14:textId="77777777">
            <w:pPr>
              <w:bidi/>
              <w:jc w:val="both"/>
              <w:rPr>
                <w:rFonts w:ascii="IBM Plex Sans Arabic" w:hAnsi="IBM Plex Sans Arabic" w:cs="IBM Plex Sans Arabic"/>
                <w:b/>
                <w:bCs/>
                <w:color w:val="7030A0"/>
                <w:sz w:val="26"/>
                <w:szCs w:val="26"/>
                <w:rtl/>
              </w:rPr>
            </w:pPr>
            <w:r w:rsidRPr="00787AF6">
              <w:rPr>
                <w:rFonts w:hint="cs" w:ascii="IBM Plex Sans Arabic" w:hAnsi="IBM Plex Sans Arabic" w:cs="IBM Plex Sans Arabic"/>
                <w:b/>
                <w:bCs/>
                <w:color w:val="7030A0"/>
                <w:sz w:val="26"/>
                <w:szCs w:val="26"/>
                <w:rtl/>
              </w:rPr>
              <w:t>نصائح وإرشادات من قبل الخبيرتين حول الأمان الرقمي لمكافحة التنمّر والاحتياطات الرقمية والنفسية لتجاوز ذلك</w:t>
            </w:r>
          </w:p>
        </w:tc>
      </w:tr>
    </w:tbl>
    <w:p w:rsidR="0080297D" w:rsidP="0080297D" w:rsidRDefault="0080297D" w14:paraId="134C1CBC" w14:textId="77777777">
      <w:pPr>
        <w:rPr>
          <w:rFonts w:ascii="IBM Plex Sans Arabic" w:hAnsi="IBM Plex Sans Arabic" w:cs="IBM Plex Sans Arabic"/>
          <w:sz w:val="24"/>
          <w:szCs w:val="24"/>
          <w:rtl/>
        </w:rPr>
      </w:pPr>
    </w:p>
    <w:p w:rsidRPr="00695AFD" w:rsidR="0080297D" w:rsidP="009149F7" w:rsidRDefault="0080297D" w14:paraId="69F71729" w14:textId="77777777">
      <w:pPr>
        <w:jc w:val="right"/>
        <w:rPr>
          <w:rFonts w:ascii="IBM Plex Sans Arabic" w:hAnsi="IBM Plex Sans Arabic" w:cs="IBM Plex Sans Arabic"/>
          <w:b/>
          <w:bCs/>
          <w:sz w:val="24"/>
          <w:szCs w:val="24"/>
          <w:rtl/>
        </w:rPr>
      </w:pPr>
      <w:r w:rsidRPr="00695AFD">
        <w:rPr>
          <w:rFonts w:hint="cs" w:ascii="IBM Plex Sans Arabic" w:hAnsi="IBM Plex Sans Arabic" w:cs="IBM Plex Sans Arabic"/>
          <w:b/>
          <w:bCs/>
          <w:sz w:val="24"/>
          <w:szCs w:val="24"/>
          <w:rtl/>
        </w:rPr>
        <w:t>د. أنجيلا المعمري</w:t>
      </w:r>
    </w:p>
    <w:p w:rsidRPr="00751D04" w:rsidR="0080297D" w:rsidP="00751D04" w:rsidRDefault="0080297D" w14:paraId="474068F2" w14:textId="18F2C84F">
      <w:pPr>
        <w:pStyle w:val="afff1"/>
        <w:numPr>
          <w:ilvl w:val="0"/>
          <w:numId w:val="17"/>
        </w:numPr>
        <w:bidi/>
        <w:jc w:val="both"/>
        <w:rPr>
          <w:rFonts w:ascii="IBM Plex Sans Arabic" w:hAnsi="IBM Plex Sans Arabic" w:cs="IBM Plex Sans Arabic"/>
          <w:sz w:val="24"/>
          <w:szCs w:val="24"/>
          <w:rtl/>
        </w:rPr>
      </w:pPr>
      <w:r w:rsidRPr="00751D04">
        <w:rPr>
          <w:rFonts w:ascii="IBM Plex Sans Arabic" w:hAnsi="IBM Plex Sans Arabic" w:cs="IBM Plex Sans Arabic"/>
          <w:sz w:val="24"/>
          <w:szCs w:val="24"/>
          <w:rtl/>
        </w:rPr>
        <w:t>كُن قريبًا قدر المستطاع من الشخص الذي يتعرض للتنمر</w:t>
      </w:r>
      <w:r w:rsidRPr="00751D04">
        <w:rPr>
          <w:rFonts w:hint="cs" w:ascii="IBM Plex Sans Arabic" w:hAnsi="IBM Plex Sans Arabic" w:cs="IBM Plex Sans Arabic"/>
          <w:sz w:val="24"/>
          <w:szCs w:val="24"/>
          <w:rtl/>
        </w:rPr>
        <w:t>، اشعره بأنه ليس وحيدًا، واطلب منه ألا يعر اهتمامًا للمتنمرين، وأن يشغل نفسه بأشياء أخرى أثناء تصفح وسائل التواصل بما</w:t>
      </w:r>
      <w:r w:rsidR="00751D04">
        <w:rPr>
          <w:rFonts w:hint="cs" w:ascii="IBM Plex Sans Arabic" w:hAnsi="IBM Plex Sans Arabic" w:cs="IBM Plex Sans Arabic"/>
          <w:sz w:val="24"/>
          <w:szCs w:val="24"/>
          <w:rtl/>
        </w:rPr>
        <w:t xml:space="preserve"> </w:t>
      </w:r>
      <w:r w:rsidRPr="00751D04">
        <w:rPr>
          <w:rFonts w:hint="cs" w:ascii="IBM Plex Sans Arabic" w:hAnsi="IBM Plex Sans Arabic" w:cs="IBM Plex Sans Arabic"/>
          <w:sz w:val="24"/>
          <w:szCs w:val="24"/>
          <w:rtl/>
        </w:rPr>
        <w:t>يساعده للخروج من مأزق التنمر.</w:t>
      </w:r>
    </w:p>
    <w:p w:rsidR="0080297D" w:rsidP="00751D04" w:rsidRDefault="0080297D" w14:paraId="0D06D8B8" w14:textId="1B5B8BE1">
      <w:pPr>
        <w:pStyle w:val="afff1"/>
        <w:numPr>
          <w:ilvl w:val="0"/>
          <w:numId w:val="17"/>
        </w:numPr>
        <w:bidi/>
        <w:jc w:val="both"/>
        <w:rPr>
          <w:rFonts w:ascii="IBM Plex Sans Arabic" w:hAnsi="IBM Plex Sans Arabic" w:cs="IBM Plex Sans Arabic"/>
          <w:sz w:val="24"/>
          <w:szCs w:val="24"/>
          <w:rtl/>
        </w:rPr>
      </w:pPr>
      <w:r>
        <w:rPr>
          <w:rFonts w:hint="cs" w:ascii="IBM Plex Sans Arabic" w:hAnsi="IBM Plex Sans Arabic" w:cs="IBM Plex Sans Arabic"/>
          <w:sz w:val="24"/>
          <w:szCs w:val="24"/>
          <w:rtl/>
        </w:rPr>
        <w:t>من المهم تجاهل المتنمرين، وتحويل واقعة التنمر لصالحك من خلال إبداء موقف أكثر صلابة والرد على المتنمر بالمثل حتى يشعر</w:t>
      </w:r>
      <w:r w:rsidR="00751D04">
        <w:rPr>
          <w:rFonts w:hint="cs" w:ascii="IBM Plex Sans Arabic" w:hAnsi="IBM Plex Sans Arabic" w:cs="IBM Plex Sans Arabic"/>
          <w:sz w:val="24"/>
          <w:szCs w:val="24"/>
          <w:rtl/>
        </w:rPr>
        <w:t xml:space="preserve"> </w:t>
      </w:r>
      <w:r>
        <w:rPr>
          <w:rFonts w:hint="cs" w:ascii="IBM Plex Sans Arabic" w:hAnsi="IBM Plex Sans Arabic" w:cs="IBM Plex Sans Arabic"/>
          <w:sz w:val="24"/>
          <w:szCs w:val="24"/>
          <w:rtl/>
        </w:rPr>
        <w:t>بالحرج وبردة فعل قوية لم يكن يتوقعها.</w:t>
      </w:r>
    </w:p>
    <w:p w:rsidR="0080297D" w:rsidP="00751D04" w:rsidRDefault="0080297D" w14:paraId="5AB4C549" w14:textId="4A8C4D8F">
      <w:pPr>
        <w:pStyle w:val="afff1"/>
        <w:numPr>
          <w:ilvl w:val="0"/>
          <w:numId w:val="17"/>
        </w:numPr>
        <w:bidi/>
        <w:jc w:val="both"/>
        <w:rPr>
          <w:rFonts w:ascii="IBM Plex Sans Arabic" w:hAnsi="IBM Plex Sans Arabic" w:cs="IBM Plex Sans Arabic"/>
          <w:sz w:val="24"/>
          <w:szCs w:val="24"/>
          <w:rtl/>
        </w:rPr>
      </w:pPr>
      <w:r>
        <w:rPr>
          <w:rFonts w:hint="cs" w:ascii="IBM Plex Sans Arabic" w:hAnsi="IBM Plex Sans Arabic" w:cs="IBM Plex Sans Arabic"/>
          <w:sz w:val="24"/>
          <w:szCs w:val="24"/>
          <w:rtl/>
        </w:rPr>
        <w:t>علينا التحدث إلى أصدقائنا وصديقاتنا بما حدث لنا والاستماع إلى تجاربهن ونصائحهن تجاه ذلك، ويمكننا -إن كان متاحًا- الإبلاغ عن حادثة التنمر ومتابعة الإجراءات مع الجهات المعنية، ويمكننا العمل معًا عبر مبادرات شخصية ومجتمعية تبني مواجهة التنمر بأنواعه والتوعية والتثقيف بأهمية مكافحته عبر وسائل التواصل الاجتماعي وحتى ميدانيًا في أماكن العمل والدراسة والتنزه وحتى</w:t>
      </w:r>
      <w:r w:rsidR="00751D04">
        <w:rPr>
          <w:rFonts w:hint="cs" w:ascii="IBM Plex Sans Arabic" w:hAnsi="IBM Plex Sans Arabic" w:cs="IBM Plex Sans Arabic"/>
          <w:sz w:val="24"/>
          <w:szCs w:val="24"/>
          <w:rtl/>
        </w:rPr>
        <w:t xml:space="preserve"> </w:t>
      </w:r>
      <w:r>
        <w:rPr>
          <w:rFonts w:hint="cs" w:ascii="IBM Plex Sans Arabic" w:hAnsi="IBM Plex Sans Arabic" w:cs="IBM Plex Sans Arabic"/>
          <w:sz w:val="24"/>
          <w:szCs w:val="24"/>
          <w:rtl/>
        </w:rPr>
        <w:t>المنزل.</w:t>
      </w:r>
    </w:p>
    <w:p w:rsidR="0080297D" w:rsidP="00751D04" w:rsidRDefault="0080297D" w14:paraId="6401756F" w14:textId="77777777">
      <w:pPr>
        <w:pStyle w:val="afff1"/>
        <w:numPr>
          <w:ilvl w:val="0"/>
          <w:numId w:val="17"/>
        </w:numPr>
        <w:bidi/>
        <w:jc w:val="both"/>
        <w:rPr>
          <w:rFonts w:ascii="IBM Plex Sans Arabic" w:hAnsi="IBM Plex Sans Arabic" w:cs="IBM Plex Sans Arabic"/>
          <w:sz w:val="24"/>
          <w:szCs w:val="24"/>
          <w:rtl/>
        </w:rPr>
      </w:pPr>
      <w:r>
        <w:rPr>
          <w:rFonts w:hint="cs" w:ascii="IBM Plex Sans Arabic" w:hAnsi="IBM Plex Sans Arabic" w:cs="IBM Plex Sans Arabic"/>
          <w:sz w:val="24"/>
          <w:szCs w:val="24"/>
          <w:rtl/>
        </w:rPr>
        <w:t>يجب علينا الاستعانة بخبير أو خبيرة رقمية في حال تجاوز المتنمر حدوده وتحول إلى ممارسة الابتزاز للحصول على أشياء مادية نتيجة حصوله على معلومات أو بيانات أو صور خاصة، وبالتالي يمكن للخبير/ة أن توجهك إلى الخطوات اللازم اتباعها لتجاوز الوضع والتغلب عليه.</w:t>
      </w:r>
    </w:p>
    <w:p w:rsidR="0080297D" w:rsidP="0080297D" w:rsidRDefault="0080297D" w14:paraId="2702FD17" w14:textId="77777777">
      <w:pPr>
        <w:rPr>
          <w:rFonts w:ascii="IBM Plex Sans Arabic" w:hAnsi="IBM Plex Sans Arabic" w:cs="IBM Plex Sans Arabic"/>
          <w:sz w:val="24"/>
          <w:szCs w:val="24"/>
          <w:rtl/>
        </w:rPr>
      </w:pPr>
    </w:p>
    <w:p w:rsidR="0080297D" w:rsidP="0080297D" w:rsidRDefault="0080297D" w14:paraId="7224EAF5" w14:textId="77777777">
      <w:pPr>
        <w:rPr>
          <w:rFonts w:ascii="IBM Plex Sans Arabic" w:hAnsi="IBM Plex Sans Arabic" w:cs="IBM Plex Sans Arabic"/>
          <w:sz w:val="24"/>
          <w:szCs w:val="24"/>
          <w:rtl/>
        </w:rPr>
      </w:pPr>
    </w:p>
    <w:p w:rsidR="009149F7" w:rsidP="0080297D" w:rsidRDefault="009149F7" w14:paraId="5F61455D" w14:textId="77777777">
      <w:pPr>
        <w:rPr>
          <w:rFonts w:ascii="IBM Plex Sans Arabic" w:hAnsi="IBM Plex Sans Arabic" w:cs="IBM Plex Sans Arabic"/>
          <w:sz w:val="24"/>
          <w:szCs w:val="24"/>
          <w:rtl/>
        </w:rPr>
      </w:pPr>
    </w:p>
    <w:p w:rsidR="009149F7" w:rsidP="0080297D" w:rsidRDefault="009149F7" w14:paraId="20DFC5EE" w14:textId="77777777">
      <w:pPr>
        <w:rPr>
          <w:rFonts w:ascii="IBM Plex Sans Arabic" w:hAnsi="IBM Plex Sans Arabic" w:cs="IBM Plex Sans Arabic"/>
          <w:sz w:val="24"/>
          <w:szCs w:val="24"/>
          <w:rtl/>
        </w:rPr>
      </w:pPr>
    </w:p>
    <w:p w:rsidR="009149F7" w:rsidP="0080297D" w:rsidRDefault="009149F7" w14:paraId="2C0BD852" w14:textId="77777777">
      <w:pPr>
        <w:rPr>
          <w:rFonts w:ascii="IBM Plex Sans Arabic" w:hAnsi="IBM Plex Sans Arabic" w:cs="IBM Plex Sans Arabic"/>
          <w:sz w:val="24"/>
          <w:szCs w:val="24"/>
          <w:rtl/>
        </w:rPr>
      </w:pPr>
    </w:p>
    <w:p w:rsidR="009149F7" w:rsidP="0080297D" w:rsidRDefault="009149F7" w14:paraId="2A1AC2B7" w14:textId="77777777">
      <w:pPr>
        <w:rPr>
          <w:rFonts w:ascii="IBM Plex Sans Arabic" w:hAnsi="IBM Plex Sans Arabic" w:cs="IBM Plex Sans Arabic"/>
          <w:sz w:val="24"/>
          <w:szCs w:val="24"/>
          <w:rtl/>
        </w:rPr>
      </w:pPr>
    </w:p>
    <w:p w:rsidR="009149F7" w:rsidP="00C00E21" w:rsidRDefault="0080297D" w14:paraId="208AB13D" w14:textId="67531D18">
      <w:pPr>
        <w:jc w:val="right"/>
        <w:rPr>
          <w:rFonts w:ascii="IBM Plex Sans Arabic" w:hAnsi="IBM Plex Sans Arabic" w:cs="IBM Plex Sans Arabic"/>
          <w:b/>
          <w:bCs/>
          <w:sz w:val="24"/>
          <w:szCs w:val="24"/>
          <w:rtl/>
        </w:rPr>
      </w:pPr>
      <w:r w:rsidRPr="00695AFD">
        <w:rPr>
          <w:rFonts w:hint="cs" w:ascii="IBM Plex Sans Arabic" w:hAnsi="IBM Plex Sans Arabic" w:cs="IBM Plex Sans Arabic"/>
          <w:b/>
          <w:bCs/>
          <w:sz w:val="24"/>
          <w:szCs w:val="24"/>
          <w:rtl/>
        </w:rPr>
        <w:lastRenderedPageBreak/>
        <w:t>م. نور خالد</w:t>
      </w:r>
    </w:p>
    <w:p w:rsidR="0080297D" w:rsidP="00C00E21" w:rsidRDefault="0080297D" w14:paraId="0D56AD39" w14:textId="34ACCFC9">
      <w:pPr>
        <w:jc w:val="right"/>
        <w:rPr>
          <w:rFonts w:ascii="IBM Plex Sans Arabic" w:hAnsi="IBM Plex Sans Arabic" w:cs="IBM Plex Sans Arabic"/>
          <w:sz w:val="24"/>
          <w:szCs w:val="24"/>
          <w:rtl/>
        </w:rPr>
      </w:pPr>
      <w:r>
        <w:rPr>
          <w:rFonts w:hint="cs" w:ascii="IBM Plex Sans Arabic" w:hAnsi="IBM Plex Sans Arabic" w:cs="IBM Plex Sans Arabic"/>
          <w:b/>
          <w:bCs/>
          <w:sz w:val="24"/>
          <w:szCs w:val="24"/>
          <w:rtl/>
        </w:rPr>
        <w:t xml:space="preserve"> </w:t>
      </w:r>
      <w:r w:rsidRPr="00695AFD">
        <w:rPr>
          <w:rFonts w:hint="cs" w:ascii="IBM Plex Sans Arabic" w:hAnsi="IBM Plex Sans Arabic" w:cs="IBM Plex Sans Arabic"/>
          <w:sz w:val="24"/>
          <w:szCs w:val="24"/>
          <w:rtl/>
        </w:rPr>
        <w:t>هناك نصائح عديدة يجب أخذها في الحسبان من باب الأمان الرقمي وتأمين الحسابات الشخصية في وسائل التواصل الاجتماعي لحماية البيانات الخاصة التي تكون عادة مدخلًا من مداخل المتنمرين وواحدة من الأمور المميزة لديهم كونهم عثروا على ما يعينهم للوصول إليك بطريقة ما، لذا ألخص وأجمل النصائح هنا:</w:t>
      </w:r>
    </w:p>
    <w:p w:rsidRPr="005A0BFA" w:rsidR="00751D04" w:rsidP="005A0BFA" w:rsidRDefault="00751D04" w14:paraId="2898F9FA" w14:textId="1569DE0E">
      <w:pPr>
        <w:pStyle w:val="afff1"/>
        <w:numPr>
          <w:ilvl w:val="0"/>
          <w:numId w:val="17"/>
        </w:numPr>
        <w:bidi/>
        <w:jc w:val="both"/>
        <w:rPr>
          <w:rFonts w:ascii="IBM Plex Sans Arabic" w:hAnsi="IBM Plex Sans Arabic" w:cs="IBM Plex Sans Arabic"/>
          <w:sz w:val="24"/>
          <w:szCs w:val="24"/>
          <w:rtl/>
        </w:rPr>
      </w:pPr>
      <w:r w:rsidRPr="005A0BFA">
        <w:rPr>
          <w:rFonts w:hint="cs" w:ascii="IBM Plex Sans Arabic" w:hAnsi="IBM Plex Sans Arabic" w:cs="IBM Plex Sans Arabic"/>
          <w:sz w:val="24"/>
          <w:szCs w:val="24"/>
          <w:rtl/>
        </w:rPr>
        <w:t>الوعي الكافي بأن التنمر جريمة، ولا يحق لأي شخص التنمر أو السب أو الشتم تحت أي سبب.</w:t>
      </w:r>
    </w:p>
    <w:p w:rsidR="005A0BFA" w:rsidP="005A0BFA" w:rsidRDefault="005A0BFA" w14:paraId="15949103" w14:textId="47DAA790">
      <w:pPr>
        <w:pStyle w:val="afff1"/>
        <w:numPr>
          <w:ilvl w:val="0"/>
          <w:numId w:val="17"/>
        </w:numPr>
        <w:bidi/>
        <w:jc w:val="both"/>
        <w:rPr>
          <w:rFonts w:ascii="IBM Plex Sans Arabic" w:hAnsi="IBM Plex Sans Arabic" w:cs="IBM Plex Sans Arabic"/>
          <w:sz w:val="24"/>
          <w:szCs w:val="24"/>
        </w:rPr>
      </w:pPr>
      <w:r w:rsidRPr="005A0BFA">
        <w:rPr>
          <w:rFonts w:ascii="IBM Plex Sans Arabic" w:hAnsi="IBM Plex Sans Arabic" w:cs="IBM Plex Sans Arabic"/>
          <w:sz w:val="24"/>
          <w:szCs w:val="24"/>
          <w:rtl/>
          <w:lang w:bidi="ar-EG"/>
        </w:rPr>
        <w:t xml:space="preserve">الاستفادة من موقع </w:t>
      </w:r>
      <w:r w:rsidRPr="005A0BFA">
        <w:rPr>
          <w:rFonts w:ascii="IBM Plex Sans Arabic" w:hAnsi="IBM Plex Sans Arabic" w:cs="IBM Plex Sans Arabic"/>
          <w:sz w:val="24"/>
          <w:szCs w:val="24"/>
        </w:rPr>
        <w:t>BERIFY</w:t>
      </w:r>
      <w:r w:rsidRPr="005A0BFA">
        <w:rPr>
          <w:rFonts w:ascii="IBM Plex Sans Arabic" w:hAnsi="IBM Plex Sans Arabic" w:cs="IBM Plex Sans Arabic"/>
          <w:sz w:val="24"/>
          <w:szCs w:val="24"/>
          <w:rtl/>
          <w:lang w:bidi="ar-EG"/>
        </w:rPr>
        <w:t xml:space="preserve"> وهو موقع لرفع الصور للتأكد ما إن كان هناك أشخاص آخرين قاموا بنشر صورك دون علمك!</w:t>
      </w:r>
      <w:r w:rsidRPr="005A0BFA">
        <w:rPr>
          <w:rFonts w:ascii="IBM Plex Sans Arabic" w:hAnsi="IBM Plex Sans Arabic" w:cs="IBM Plex Sans Arabic"/>
          <w:sz w:val="24"/>
          <w:szCs w:val="24"/>
        </w:rPr>
        <w:t xml:space="preserve">  </w:t>
      </w:r>
      <w:r w:rsidRPr="005A0BFA">
        <w:rPr>
          <w:rFonts w:ascii="IBM Plex Sans Arabic" w:hAnsi="IBM Plex Sans Arabic" w:cs="IBM Plex Sans Arabic"/>
          <w:sz w:val="24"/>
          <w:szCs w:val="24"/>
          <w:rtl/>
          <w:lang w:bidi="ar-EG"/>
        </w:rPr>
        <w:t xml:space="preserve">وأيضاً </w:t>
      </w:r>
      <w:r w:rsidRPr="005A0BFA">
        <w:rPr>
          <w:rFonts w:ascii="IBM Plex Sans Arabic" w:hAnsi="IBM Plex Sans Arabic" w:cs="IBM Plex Sans Arabic"/>
          <w:sz w:val="24"/>
          <w:szCs w:val="24"/>
        </w:rPr>
        <w:t>Google alerm</w:t>
      </w:r>
      <w:r w:rsidRPr="005A0BFA">
        <w:rPr>
          <w:rFonts w:hint="cs" w:ascii="IBM Plex Sans Arabic" w:hAnsi="IBM Plex Sans Arabic" w:cs="IBM Plex Sans Arabic"/>
          <w:sz w:val="24"/>
          <w:szCs w:val="24"/>
          <w:rtl/>
          <w:lang w:bidi="ar-EG"/>
        </w:rPr>
        <w:t>.</w:t>
      </w:r>
    </w:p>
    <w:p w:rsidRPr="00185AB8" w:rsidR="00185AB8" w:rsidP="00185AB8" w:rsidRDefault="00185AB8" w14:paraId="252C94A1" w14:textId="6C77BDC4">
      <w:pPr>
        <w:pStyle w:val="afff1"/>
        <w:numPr>
          <w:ilvl w:val="0"/>
          <w:numId w:val="17"/>
        </w:numPr>
        <w:bidi/>
        <w:jc w:val="both"/>
        <w:rPr>
          <w:rFonts w:ascii="IBM Plex Sans Arabic" w:hAnsi="IBM Plex Sans Arabic" w:cs="IBM Plex Sans Arabic"/>
          <w:sz w:val="24"/>
          <w:szCs w:val="24"/>
          <w:lang w:bidi="ar-EG"/>
        </w:rPr>
      </w:pPr>
      <w:r w:rsidRPr="00185AB8">
        <w:rPr>
          <w:rFonts w:ascii="IBM Plex Sans Arabic" w:hAnsi="IBM Plex Sans Arabic" w:cs="IBM Plex Sans Arabic"/>
          <w:sz w:val="24"/>
          <w:szCs w:val="24"/>
          <w:rtl/>
          <w:lang w:bidi="ar-EG"/>
        </w:rPr>
        <w:t xml:space="preserve">ضرورة تعلم المهارات الرقمية والوعي الرقمي لحماية البيانات والخصوصية </w:t>
      </w:r>
      <w:r w:rsidRPr="00185AB8">
        <w:rPr>
          <w:rFonts w:hint="cs" w:ascii="IBM Plex Sans Arabic" w:hAnsi="IBM Plex Sans Arabic" w:cs="IBM Plex Sans Arabic"/>
          <w:sz w:val="24"/>
          <w:szCs w:val="24"/>
          <w:rtl/>
          <w:lang w:bidi="ar-EG"/>
        </w:rPr>
        <w:t>والاستفادة</w:t>
      </w:r>
      <w:r w:rsidRPr="00185AB8">
        <w:rPr>
          <w:rFonts w:ascii="IBM Plex Sans Arabic" w:hAnsi="IBM Plex Sans Arabic" w:cs="IBM Plex Sans Arabic"/>
          <w:sz w:val="24"/>
          <w:szCs w:val="24"/>
          <w:rtl/>
          <w:lang w:bidi="ar-EG"/>
        </w:rPr>
        <w:t xml:space="preserve"> من الدورات </w:t>
      </w:r>
      <w:r w:rsidRPr="00185AB8">
        <w:rPr>
          <w:rFonts w:hint="cs" w:ascii="IBM Plex Sans Arabic" w:hAnsi="IBM Plex Sans Arabic" w:cs="IBM Plex Sans Arabic"/>
          <w:sz w:val="24"/>
          <w:szCs w:val="24"/>
          <w:rtl/>
          <w:lang w:bidi="ar-EG"/>
        </w:rPr>
        <w:t>التدريبية</w:t>
      </w:r>
      <w:r w:rsidRPr="00185AB8">
        <w:rPr>
          <w:rFonts w:ascii="IBM Plex Sans Arabic" w:hAnsi="IBM Plex Sans Arabic" w:cs="IBM Plex Sans Arabic"/>
          <w:sz w:val="24"/>
          <w:szCs w:val="24"/>
          <w:rtl/>
          <w:lang w:bidi="ar-EG"/>
        </w:rPr>
        <w:t xml:space="preserve"> الخاصة بالأمن الرقمي التي تقدمها بعض المنظمات مثل منظمة </w:t>
      </w:r>
      <w:r w:rsidRPr="00185AB8">
        <w:rPr>
          <w:rFonts w:ascii="IBM Plex Sans Arabic" w:hAnsi="IBM Plex Sans Arabic" w:cs="IBM Plex Sans Arabic"/>
          <w:sz w:val="24"/>
          <w:szCs w:val="24"/>
          <w:lang w:bidi="ar-EG"/>
        </w:rPr>
        <w:t>YODET</w:t>
      </w:r>
      <w:r>
        <w:rPr>
          <w:rFonts w:hint="cs" w:ascii="IBM Plex Sans Arabic" w:hAnsi="IBM Plex Sans Arabic" w:cs="IBM Plex Sans Arabic"/>
          <w:sz w:val="24"/>
          <w:szCs w:val="24"/>
          <w:rtl/>
          <w:lang w:bidi="ar-EG"/>
        </w:rPr>
        <w:t>.</w:t>
      </w:r>
    </w:p>
    <w:p w:rsidRPr="006B78C1" w:rsidR="006B78C1" w:rsidP="006B78C1" w:rsidRDefault="006B78C1" w14:paraId="57B649A9" w14:textId="62038B4C">
      <w:pPr>
        <w:pStyle w:val="afff1"/>
        <w:numPr>
          <w:ilvl w:val="0"/>
          <w:numId w:val="17"/>
        </w:numPr>
        <w:bidi/>
        <w:jc w:val="both"/>
        <w:rPr>
          <w:rFonts w:ascii="IBM Plex Sans Arabic" w:hAnsi="IBM Plex Sans Arabic" w:cs="IBM Plex Sans Arabic"/>
          <w:sz w:val="24"/>
          <w:szCs w:val="24"/>
          <w:lang w:bidi="ar-EG"/>
        </w:rPr>
      </w:pPr>
      <w:r w:rsidRPr="006B78C1">
        <w:rPr>
          <w:rFonts w:ascii="IBM Plex Sans Arabic" w:hAnsi="IBM Plex Sans Arabic" w:cs="IBM Plex Sans Arabic"/>
          <w:sz w:val="24"/>
          <w:szCs w:val="24"/>
          <w:rtl/>
          <w:lang w:bidi="ar-EG"/>
        </w:rPr>
        <w:t>لا</w:t>
      </w:r>
      <w:r>
        <w:rPr>
          <w:rFonts w:hint="cs" w:ascii="IBM Plex Sans Arabic" w:hAnsi="IBM Plex Sans Arabic" w:cs="IBM Plex Sans Arabic"/>
          <w:sz w:val="24"/>
          <w:szCs w:val="24"/>
          <w:rtl/>
          <w:lang w:bidi="ar-EG"/>
        </w:rPr>
        <w:t xml:space="preserve"> </w:t>
      </w:r>
      <w:r w:rsidRPr="006B78C1">
        <w:rPr>
          <w:rFonts w:ascii="IBM Plex Sans Arabic" w:hAnsi="IBM Plex Sans Arabic" w:cs="IBM Plex Sans Arabic"/>
          <w:sz w:val="24"/>
          <w:szCs w:val="24"/>
          <w:rtl/>
          <w:lang w:bidi="ar-EG"/>
        </w:rPr>
        <w:t>تشارك</w:t>
      </w:r>
      <w:r>
        <w:rPr>
          <w:rFonts w:hint="cs" w:ascii="IBM Plex Sans Arabic" w:hAnsi="IBM Plex Sans Arabic" w:cs="IBM Plex Sans Arabic"/>
          <w:sz w:val="24"/>
          <w:szCs w:val="24"/>
          <w:rtl/>
          <w:lang w:bidi="ar-EG"/>
        </w:rPr>
        <w:t>ي</w:t>
      </w:r>
      <w:r w:rsidRPr="006B78C1">
        <w:rPr>
          <w:rFonts w:ascii="IBM Plex Sans Arabic" w:hAnsi="IBM Plex Sans Arabic" w:cs="IBM Plex Sans Arabic"/>
          <w:sz w:val="24"/>
          <w:szCs w:val="24"/>
          <w:rtl/>
          <w:lang w:bidi="ar-EG"/>
        </w:rPr>
        <w:t xml:space="preserve"> كلمة السر مع أحد وقم بتجديدها كل </w:t>
      </w:r>
      <w:r w:rsidRPr="006B78C1">
        <w:rPr>
          <w:rFonts w:hint="cs" w:ascii="IBM Plex Sans Arabic" w:hAnsi="IBM Plex Sans Arabic" w:cs="IBM Plex Sans Arabic"/>
          <w:sz w:val="24"/>
          <w:szCs w:val="24"/>
          <w:rtl/>
          <w:lang w:bidi="ar-EG"/>
        </w:rPr>
        <w:t>فترة،</w:t>
      </w:r>
      <w:r w:rsidRPr="006B78C1">
        <w:rPr>
          <w:rFonts w:ascii="IBM Plex Sans Arabic" w:hAnsi="IBM Plex Sans Arabic" w:cs="IBM Plex Sans Arabic"/>
          <w:sz w:val="24"/>
          <w:szCs w:val="24"/>
          <w:rtl/>
          <w:lang w:bidi="ar-EG"/>
        </w:rPr>
        <w:t xml:space="preserve"> وتأكد</w:t>
      </w:r>
      <w:r>
        <w:rPr>
          <w:rFonts w:hint="cs" w:ascii="IBM Plex Sans Arabic" w:hAnsi="IBM Plex Sans Arabic" w:cs="IBM Plex Sans Arabic"/>
          <w:sz w:val="24"/>
          <w:szCs w:val="24"/>
          <w:rtl/>
          <w:lang w:bidi="ar-EG"/>
        </w:rPr>
        <w:t>ي</w:t>
      </w:r>
      <w:r w:rsidRPr="006B78C1">
        <w:rPr>
          <w:rFonts w:ascii="IBM Plex Sans Arabic" w:hAnsi="IBM Plex Sans Arabic" w:cs="IBM Plex Sans Arabic"/>
          <w:sz w:val="24"/>
          <w:szCs w:val="24"/>
          <w:rtl/>
          <w:lang w:bidi="ar-EG"/>
        </w:rPr>
        <w:t xml:space="preserve"> من تفعيلك لخطوات المصادقة </w:t>
      </w:r>
      <w:r w:rsidRPr="006B78C1">
        <w:rPr>
          <w:rFonts w:hint="cs" w:ascii="IBM Plex Sans Arabic" w:hAnsi="IBM Plex Sans Arabic" w:cs="IBM Plex Sans Arabic"/>
          <w:sz w:val="24"/>
          <w:szCs w:val="24"/>
          <w:rtl/>
          <w:lang w:bidi="ar-EG"/>
        </w:rPr>
        <w:t>الثنائية،</w:t>
      </w:r>
      <w:r w:rsidRPr="006B78C1">
        <w:rPr>
          <w:rFonts w:ascii="IBM Plex Sans Arabic" w:hAnsi="IBM Plex Sans Arabic" w:cs="IBM Plex Sans Arabic"/>
          <w:sz w:val="24"/>
          <w:szCs w:val="24"/>
          <w:rtl/>
          <w:lang w:bidi="ar-EG"/>
        </w:rPr>
        <w:t xml:space="preserve"> وتحديث البرامج وتفعيل جدار الحماية وبرامج </w:t>
      </w:r>
      <w:r w:rsidRPr="006B78C1">
        <w:rPr>
          <w:rFonts w:ascii="IBM Plex Sans Arabic" w:hAnsi="IBM Plex Sans Arabic" w:cs="IBM Plex Sans Arabic"/>
          <w:sz w:val="24"/>
          <w:szCs w:val="24"/>
          <w:lang w:bidi="ar-EG"/>
        </w:rPr>
        <w:t>antiviruse</w:t>
      </w:r>
      <w:r>
        <w:rPr>
          <w:rFonts w:hint="cs" w:ascii="IBM Plex Sans Arabic" w:hAnsi="IBM Plex Sans Arabic" w:cs="IBM Plex Sans Arabic"/>
          <w:sz w:val="24"/>
          <w:szCs w:val="24"/>
          <w:rtl/>
          <w:lang w:bidi="ar-EG"/>
        </w:rPr>
        <w:t>.</w:t>
      </w:r>
    </w:p>
    <w:p w:rsidRPr="006B78C1" w:rsidR="006B78C1" w:rsidP="006B78C1" w:rsidRDefault="006B78C1" w14:paraId="4355A8F5" w14:textId="5AFEAA28">
      <w:pPr>
        <w:pStyle w:val="afff1"/>
        <w:numPr>
          <w:ilvl w:val="0"/>
          <w:numId w:val="17"/>
        </w:numPr>
        <w:bidi/>
        <w:jc w:val="both"/>
        <w:rPr>
          <w:rFonts w:ascii="IBM Plex Sans Arabic" w:hAnsi="IBM Plex Sans Arabic" w:cs="IBM Plex Sans Arabic"/>
          <w:sz w:val="24"/>
          <w:szCs w:val="24"/>
          <w:lang w:bidi="ar-EG"/>
        </w:rPr>
      </w:pPr>
      <w:r w:rsidRPr="006B78C1">
        <w:rPr>
          <w:rFonts w:ascii="IBM Plex Sans Arabic" w:hAnsi="IBM Plex Sans Arabic" w:cs="IBM Plex Sans Arabic"/>
          <w:sz w:val="24"/>
          <w:szCs w:val="24"/>
          <w:rtl/>
          <w:lang w:bidi="ar-EG"/>
        </w:rPr>
        <w:t>تجنب</w:t>
      </w:r>
      <w:r>
        <w:rPr>
          <w:rFonts w:hint="cs" w:ascii="IBM Plex Sans Arabic" w:hAnsi="IBM Plex Sans Arabic" w:cs="IBM Plex Sans Arabic"/>
          <w:sz w:val="24"/>
          <w:szCs w:val="24"/>
          <w:rtl/>
          <w:lang w:bidi="ar-EG"/>
        </w:rPr>
        <w:t>ي</w:t>
      </w:r>
      <w:r w:rsidRPr="006B78C1">
        <w:rPr>
          <w:rFonts w:ascii="IBM Plex Sans Arabic" w:hAnsi="IBM Plex Sans Arabic" w:cs="IBM Plex Sans Arabic"/>
          <w:sz w:val="24"/>
          <w:szCs w:val="24"/>
          <w:rtl/>
          <w:lang w:bidi="ar-EG"/>
        </w:rPr>
        <w:t xml:space="preserve"> الدخول إلى الحسابات الخاصة فيك عن طريق</w:t>
      </w:r>
      <w:r>
        <w:rPr>
          <w:rFonts w:hint="cs" w:ascii="IBM Plex Sans Arabic" w:hAnsi="IBM Plex Sans Arabic" w:cs="IBM Plex Sans Arabic"/>
          <w:sz w:val="24"/>
          <w:szCs w:val="24"/>
          <w:rtl/>
          <w:lang w:bidi="ar-EG"/>
        </w:rPr>
        <w:t xml:space="preserve"> شبكة</w:t>
      </w:r>
      <w:r w:rsidRPr="006B78C1">
        <w:rPr>
          <w:rFonts w:ascii="IBM Plex Sans Arabic" w:hAnsi="IBM Plex Sans Arabic" w:cs="IBM Plex Sans Arabic"/>
          <w:sz w:val="24"/>
          <w:szCs w:val="24"/>
          <w:rtl/>
          <w:lang w:bidi="ar-EG"/>
        </w:rPr>
        <w:t xml:space="preserve"> </w:t>
      </w:r>
      <w:r w:rsidRPr="006B78C1">
        <w:rPr>
          <w:rFonts w:ascii="IBM Plex Sans Arabic" w:hAnsi="IBM Plex Sans Arabic" w:cs="IBM Plex Sans Arabic"/>
          <w:sz w:val="24"/>
          <w:szCs w:val="24"/>
          <w:lang w:bidi="ar-EG"/>
        </w:rPr>
        <w:t xml:space="preserve">WIFI </w:t>
      </w:r>
      <w:r>
        <w:rPr>
          <w:rFonts w:hint="cs" w:ascii="IBM Plex Sans Arabic" w:hAnsi="IBM Plex Sans Arabic" w:cs="IBM Plex Sans Arabic"/>
          <w:sz w:val="24"/>
          <w:szCs w:val="24"/>
          <w:rtl/>
          <w:lang w:bidi="ar-EG"/>
        </w:rPr>
        <w:t xml:space="preserve"> </w:t>
      </w:r>
      <w:r w:rsidRPr="006B78C1">
        <w:rPr>
          <w:rFonts w:ascii="IBM Plex Sans Arabic" w:hAnsi="IBM Plex Sans Arabic" w:cs="IBM Plex Sans Arabic"/>
          <w:sz w:val="24"/>
          <w:szCs w:val="24"/>
          <w:rtl/>
          <w:lang w:bidi="ar-EG"/>
        </w:rPr>
        <w:t>العامة أو من أجهزة لأشخاص آخرين</w:t>
      </w:r>
      <w:r w:rsidR="009803F4">
        <w:rPr>
          <w:rFonts w:hint="cs" w:ascii="IBM Plex Sans Arabic" w:hAnsi="IBM Plex Sans Arabic" w:cs="IBM Plex Sans Arabic"/>
          <w:sz w:val="24"/>
          <w:szCs w:val="24"/>
          <w:rtl/>
          <w:lang w:bidi="ar-EG"/>
        </w:rPr>
        <w:t>،</w:t>
      </w:r>
      <w:r w:rsidRPr="006B78C1">
        <w:rPr>
          <w:rFonts w:ascii="IBM Plex Sans Arabic" w:hAnsi="IBM Plex Sans Arabic" w:cs="IBM Plex Sans Arabic"/>
          <w:sz w:val="24"/>
          <w:szCs w:val="24"/>
          <w:rtl/>
          <w:lang w:bidi="ar-EG"/>
        </w:rPr>
        <w:t xml:space="preserve">  والتأكد دائماً من إغلاق ال </w:t>
      </w:r>
      <w:r w:rsidRPr="006B78C1">
        <w:rPr>
          <w:rFonts w:ascii="IBM Plex Sans Arabic" w:hAnsi="IBM Plex Sans Arabic" w:cs="IBM Plex Sans Arabic"/>
          <w:sz w:val="24"/>
          <w:szCs w:val="24"/>
          <w:lang w:bidi="ar-EG"/>
        </w:rPr>
        <w:t>GPS</w:t>
      </w:r>
      <w:r>
        <w:rPr>
          <w:rFonts w:hint="cs" w:ascii="IBM Plex Sans Arabic" w:hAnsi="IBM Plex Sans Arabic" w:cs="IBM Plex Sans Arabic"/>
          <w:sz w:val="24"/>
          <w:szCs w:val="24"/>
          <w:rtl/>
          <w:lang w:bidi="ar-EG"/>
        </w:rPr>
        <w:t xml:space="preserve"> </w:t>
      </w:r>
      <w:r w:rsidRPr="006B78C1">
        <w:rPr>
          <w:rFonts w:ascii="IBM Plex Sans Arabic" w:hAnsi="IBM Plex Sans Arabic" w:cs="IBM Plex Sans Arabic"/>
          <w:sz w:val="24"/>
          <w:szCs w:val="24"/>
          <w:rtl/>
          <w:lang w:bidi="ar-EG"/>
        </w:rPr>
        <w:t>في حالة عدم الحاجة إليه</w:t>
      </w:r>
      <w:r>
        <w:rPr>
          <w:rFonts w:hint="cs" w:ascii="IBM Plex Sans Arabic" w:hAnsi="IBM Plex Sans Arabic" w:cs="IBM Plex Sans Arabic"/>
          <w:sz w:val="24"/>
          <w:szCs w:val="24"/>
          <w:rtl/>
          <w:lang w:bidi="ar-EG"/>
        </w:rPr>
        <w:t>.</w:t>
      </w:r>
    </w:p>
    <w:p w:rsidRPr="009803F4" w:rsidR="005A0BFA" w:rsidP="009803F4" w:rsidRDefault="009803F4" w14:paraId="57A5F30C" w14:textId="596F2DB0">
      <w:pPr>
        <w:pStyle w:val="afff1"/>
        <w:numPr>
          <w:ilvl w:val="0"/>
          <w:numId w:val="17"/>
        </w:numPr>
        <w:bidi/>
        <w:jc w:val="both"/>
        <w:rPr>
          <w:rFonts w:ascii="IBM Plex Sans Arabic" w:hAnsi="IBM Plex Sans Arabic" w:cs="IBM Plex Sans Arabic"/>
          <w:sz w:val="24"/>
          <w:szCs w:val="24"/>
        </w:rPr>
      </w:pPr>
      <w:r w:rsidRPr="009803F4">
        <w:rPr>
          <w:rFonts w:ascii="IBM Plex Sans Arabic" w:hAnsi="IBM Plex Sans Arabic" w:cs="IBM Plex Sans Arabic"/>
          <w:sz w:val="24"/>
          <w:szCs w:val="24"/>
          <w:rtl/>
          <w:lang w:bidi="ar-EG"/>
        </w:rPr>
        <w:t>الحذر الشديد عن فتح أي روابط أو تنزيل صور أو مستندات ويُفضل أن يتم فحصها قبل فتحها بواسطة</w:t>
      </w:r>
      <w:r>
        <w:rPr>
          <w:rFonts w:hint="cs" w:ascii="IBM Plex Sans Arabic" w:hAnsi="IBM Plex Sans Arabic" w:cs="IBM Plex Sans Arabic"/>
          <w:sz w:val="24"/>
          <w:szCs w:val="24"/>
          <w:rtl/>
          <w:lang w:bidi="ar-EG"/>
        </w:rPr>
        <w:t xml:space="preserve"> </w:t>
      </w:r>
      <w:r w:rsidRPr="009803F4">
        <w:rPr>
          <w:rFonts w:ascii="IBM Plex Sans Arabic" w:hAnsi="IBM Plex Sans Arabic" w:cs="IBM Plex Sans Arabic"/>
          <w:sz w:val="24"/>
          <w:szCs w:val="24"/>
          <w:lang w:val="en-GB" w:bidi="ar-EG"/>
        </w:rPr>
        <w:t>Virusetotal</w:t>
      </w:r>
      <w:r>
        <w:rPr>
          <w:rFonts w:hint="cs" w:ascii="IBM Plex Sans Arabic" w:hAnsi="IBM Plex Sans Arabic" w:cs="IBM Plex Sans Arabic"/>
          <w:sz w:val="24"/>
          <w:szCs w:val="24"/>
          <w:rtl/>
          <w:lang w:val="en-GB" w:bidi="ar-EG"/>
        </w:rPr>
        <w:t>.</w:t>
      </w:r>
    </w:p>
    <w:p w:rsidRPr="009803F4" w:rsidR="009803F4" w:rsidP="009803F4" w:rsidRDefault="009803F4" w14:paraId="3499882C" w14:textId="2F37648D">
      <w:pPr>
        <w:pStyle w:val="afff1"/>
        <w:numPr>
          <w:ilvl w:val="0"/>
          <w:numId w:val="17"/>
        </w:numPr>
        <w:bidi/>
        <w:jc w:val="both"/>
        <w:rPr>
          <w:rFonts w:ascii="IBM Plex Sans Arabic" w:hAnsi="IBM Plex Sans Arabic" w:cs="IBM Plex Sans Arabic"/>
          <w:sz w:val="24"/>
          <w:szCs w:val="24"/>
          <w:lang w:bidi="ar-EG"/>
        </w:rPr>
      </w:pPr>
      <w:r w:rsidRPr="009803F4">
        <w:rPr>
          <w:rFonts w:ascii="IBM Plex Sans Arabic" w:hAnsi="IBM Plex Sans Arabic" w:cs="IBM Plex Sans Arabic"/>
          <w:sz w:val="24"/>
          <w:szCs w:val="24"/>
          <w:rtl/>
          <w:lang w:bidi="ar-EG"/>
        </w:rPr>
        <w:t>فكر</w:t>
      </w:r>
      <w:r>
        <w:rPr>
          <w:rFonts w:hint="cs" w:ascii="IBM Plex Sans Arabic" w:hAnsi="IBM Plex Sans Arabic" w:cs="IBM Plex Sans Arabic"/>
          <w:sz w:val="24"/>
          <w:szCs w:val="24"/>
          <w:rtl/>
          <w:lang w:bidi="ar-EG"/>
        </w:rPr>
        <w:t>ي</w:t>
      </w:r>
      <w:r w:rsidRPr="009803F4">
        <w:rPr>
          <w:rFonts w:ascii="IBM Plex Sans Arabic" w:hAnsi="IBM Plex Sans Arabic" w:cs="IBM Plex Sans Arabic"/>
          <w:sz w:val="24"/>
          <w:szCs w:val="24"/>
          <w:rtl/>
          <w:lang w:bidi="ar-EG"/>
        </w:rPr>
        <w:t xml:space="preserve"> مرتين قبل نشر أي شيء على </w:t>
      </w:r>
      <w:r w:rsidRPr="009803F4">
        <w:rPr>
          <w:rFonts w:hint="cs" w:ascii="IBM Plex Sans Arabic" w:hAnsi="IBM Plex Sans Arabic" w:cs="IBM Plex Sans Arabic"/>
          <w:sz w:val="24"/>
          <w:szCs w:val="24"/>
          <w:rtl/>
          <w:lang w:bidi="ar-EG"/>
        </w:rPr>
        <w:t>الإنترنت</w:t>
      </w:r>
      <w:r w:rsidRPr="009803F4">
        <w:rPr>
          <w:rFonts w:ascii="IBM Plex Sans Arabic" w:hAnsi="IBM Plex Sans Arabic" w:cs="IBM Plex Sans Arabic"/>
          <w:sz w:val="24"/>
          <w:szCs w:val="24"/>
          <w:rtl/>
          <w:lang w:bidi="ar-EG"/>
        </w:rPr>
        <w:t>،</w:t>
      </w:r>
      <w:r>
        <w:rPr>
          <w:rFonts w:hint="cs" w:ascii="IBM Plex Sans Arabic" w:hAnsi="IBM Plex Sans Arabic" w:cs="IBM Plex Sans Arabic"/>
          <w:sz w:val="24"/>
          <w:szCs w:val="24"/>
          <w:rtl/>
          <w:lang w:bidi="ar-EG"/>
        </w:rPr>
        <w:t xml:space="preserve"> </w:t>
      </w:r>
      <w:r w:rsidRPr="009803F4">
        <w:rPr>
          <w:rFonts w:ascii="IBM Plex Sans Arabic" w:hAnsi="IBM Plex Sans Arabic" w:cs="IBM Plex Sans Arabic"/>
          <w:sz w:val="24"/>
          <w:szCs w:val="24"/>
          <w:rtl/>
          <w:lang w:bidi="ar-EG"/>
        </w:rPr>
        <w:t>ولا</w:t>
      </w:r>
      <w:r>
        <w:rPr>
          <w:rFonts w:hint="cs" w:ascii="IBM Plex Sans Arabic" w:hAnsi="IBM Plex Sans Arabic" w:cs="IBM Plex Sans Arabic"/>
          <w:sz w:val="24"/>
          <w:szCs w:val="24"/>
          <w:rtl/>
          <w:lang w:bidi="ar-EG"/>
        </w:rPr>
        <w:t xml:space="preserve"> </w:t>
      </w:r>
      <w:r w:rsidRPr="009803F4">
        <w:rPr>
          <w:rFonts w:ascii="IBM Plex Sans Arabic" w:hAnsi="IBM Plex Sans Arabic" w:cs="IBM Plex Sans Arabic"/>
          <w:sz w:val="24"/>
          <w:szCs w:val="24"/>
          <w:rtl/>
          <w:lang w:bidi="ar-EG"/>
        </w:rPr>
        <w:t>تشارك</w:t>
      </w:r>
      <w:r>
        <w:rPr>
          <w:rFonts w:hint="cs" w:ascii="IBM Plex Sans Arabic" w:hAnsi="IBM Plex Sans Arabic" w:cs="IBM Plex Sans Arabic"/>
          <w:sz w:val="24"/>
          <w:szCs w:val="24"/>
          <w:rtl/>
          <w:lang w:bidi="ar-EG"/>
        </w:rPr>
        <w:t>ي</w:t>
      </w:r>
      <w:r w:rsidRPr="009803F4">
        <w:rPr>
          <w:rFonts w:ascii="IBM Plex Sans Arabic" w:hAnsi="IBM Plex Sans Arabic" w:cs="IBM Plex Sans Arabic"/>
          <w:sz w:val="24"/>
          <w:szCs w:val="24"/>
          <w:rtl/>
          <w:lang w:bidi="ar-EG"/>
        </w:rPr>
        <w:t xml:space="preserve"> معلومات</w:t>
      </w:r>
      <w:r>
        <w:rPr>
          <w:rFonts w:hint="cs" w:ascii="IBM Plex Sans Arabic" w:hAnsi="IBM Plex Sans Arabic" w:cs="IBM Plex Sans Arabic"/>
          <w:sz w:val="24"/>
          <w:szCs w:val="24"/>
          <w:rtl/>
          <w:lang w:bidi="ar-EG"/>
        </w:rPr>
        <w:t>ك</w:t>
      </w:r>
      <w:r w:rsidRPr="009803F4">
        <w:rPr>
          <w:rFonts w:ascii="IBM Plex Sans Arabic" w:hAnsi="IBM Plex Sans Arabic" w:cs="IBM Plex Sans Arabic"/>
          <w:sz w:val="24"/>
          <w:szCs w:val="24"/>
          <w:rtl/>
          <w:lang w:bidi="ar-EG"/>
        </w:rPr>
        <w:t xml:space="preserve"> الشخصية بشكل قد يسبب لك الضرر أ</w:t>
      </w:r>
      <w:r>
        <w:rPr>
          <w:rFonts w:hint="cs" w:ascii="IBM Plex Sans Arabic" w:hAnsi="IBM Plex Sans Arabic" w:cs="IBM Plex Sans Arabic"/>
          <w:sz w:val="24"/>
          <w:szCs w:val="24"/>
          <w:rtl/>
          <w:lang w:bidi="ar-EG"/>
        </w:rPr>
        <w:t>و</w:t>
      </w:r>
      <w:r w:rsidRPr="009803F4">
        <w:rPr>
          <w:rFonts w:ascii="IBM Plex Sans Arabic" w:hAnsi="IBM Plex Sans Arabic" w:cs="IBM Plex Sans Arabic"/>
          <w:sz w:val="24"/>
          <w:szCs w:val="24"/>
          <w:rtl/>
          <w:lang w:bidi="ar-EG"/>
        </w:rPr>
        <w:t xml:space="preserve"> الإحراج</w:t>
      </w:r>
      <w:r>
        <w:rPr>
          <w:rFonts w:hint="cs" w:ascii="IBM Plex Sans Arabic" w:hAnsi="IBM Plex Sans Arabic" w:cs="IBM Plex Sans Arabic"/>
          <w:sz w:val="24"/>
          <w:szCs w:val="24"/>
          <w:rtl/>
          <w:lang w:bidi="ar-EG"/>
        </w:rPr>
        <w:t>.</w:t>
      </w:r>
      <w:r w:rsidRPr="009803F4">
        <w:rPr>
          <w:rFonts w:ascii="IBM Plex Sans Arabic" w:hAnsi="IBM Plex Sans Arabic" w:cs="IBM Plex Sans Arabic"/>
          <w:sz w:val="24"/>
          <w:szCs w:val="24"/>
          <w:rtl/>
          <w:lang w:bidi="ar-EG"/>
        </w:rPr>
        <w:t xml:space="preserve"> </w:t>
      </w:r>
    </w:p>
    <w:p w:rsidRPr="009803F4" w:rsidR="009803F4" w:rsidP="009803F4" w:rsidRDefault="009803F4" w14:paraId="49818A76" w14:textId="12FF12F7">
      <w:pPr>
        <w:pStyle w:val="afff1"/>
        <w:numPr>
          <w:ilvl w:val="0"/>
          <w:numId w:val="17"/>
        </w:numPr>
        <w:bidi/>
        <w:jc w:val="both"/>
        <w:rPr>
          <w:rFonts w:ascii="IBM Plex Sans Arabic" w:hAnsi="IBM Plex Sans Arabic" w:cs="IBM Plex Sans Arabic"/>
          <w:sz w:val="24"/>
          <w:szCs w:val="24"/>
          <w:lang w:bidi="ar-EG"/>
        </w:rPr>
      </w:pPr>
      <w:r w:rsidRPr="009803F4">
        <w:rPr>
          <w:rFonts w:ascii="IBM Plex Sans Arabic" w:hAnsi="IBM Plex Sans Arabic" w:cs="IBM Plex Sans Arabic"/>
          <w:sz w:val="24"/>
          <w:szCs w:val="24"/>
          <w:rtl/>
          <w:lang w:bidi="ar-EG"/>
        </w:rPr>
        <w:t>تجاهل</w:t>
      </w:r>
      <w:r>
        <w:rPr>
          <w:rFonts w:hint="cs" w:ascii="IBM Plex Sans Arabic" w:hAnsi="IBM Plex Sans Arabic" w:cs="IBM Plex Sans Arabic"/>
          <w:sz w:val="24"/>
          <w:szCs w:val="24"/>
          <w:rtl/>
          <w:lang w:bidi="ar-EG"/>
        </w:rPr>
        <w:t>ي</w:t>
      </w:r>
      <w:r w:rsidRPr="009803F4">
        <w:rPr>
          <w:rFonts w:ascii="IBM Plex Sans Arabic" w:hAnsi="IBM Plex Sans Arabic" w:cs="IBM Plex Sans Arabic"/>
          <w:sz w:val="24"/>
          <w:szCs w:val="24"/>
          <w:rtl/>
          <w:lang w:bidi="ar-EG"/>
        </w:rPr>
        <w:t xml:space="preserve"> الرسائل المسيئة والرفع فيها لدى الجهات التقنية لإغلاق حساب المتنمر مثل </w:t>
      </w:r>
      <w:r w:rsidRPr="009803F4">
        <w:rPr>
          <w:rFonts w:ascii="IBM Plex Sans Arabic" w:hAnsi="IBM Plex Sans Arabic" w:cs="IBM Plex Sans Arabic"/>
          <w:sz w:val="24"/>
          <w:szCs w:val="24"/>
          <w:lang w:bidi="ar-EG"/>
        </w:rPr>
        <w:t>YODET</w:t>
      </w:r>
      <w:r w:rsidRPr="009803F4">
        <w:rPr>
          <w:rFonts w:ascii="IBM Plex Sans Arabic" w:hAnsi="IBM Plex Sans Arabic" w:cs="IBM Plex Sans Arabic"/>
          <w:sz w:val="24"/>
          <w:szCs w:val="24"/>
          <w:rtl/>
          <w:lang w:bidi="ar-EG"/>
        </w:rPr>
        <w:t>،</w:t>
      </w:r>
      <w:r w:rsidRPr="009803F4">
        <w:rPr>
          <w:rFonts w:ascii="IBM Plex Sans Arabic" w:hAnsi="IBM Plex Sans Arabic" w:cs="IBM Plex Sans Arabic"/>
          <w:sz w:val="24"/>
          <w:szCs w:val="24"/>
          <w:rtl/>
          <w:lang w:bidi="ar-EG"/>
        </w:rPr>
        <w:t xml:space="preserve"> أو بعض المبادرات الأخرى</w:t>
      </w:r>
      <w:r>
        <w:rPr>
          <w:rFonts w:hint="cs" w:ascii="IBM Plex Sans Arabic" w:hAnsi="IBM Plex Sans Arabic" w:cs="IBM Plex Sans Arabic"/>
          <w:sz w:val="24"/>
          <w:szCs w:val="24"/>
          <w:rtl/>
          <w:lang w:bidi="ar-EG"/>
        </w:rPr>
        <w:t>.</w:t>
      </w:r>
      <w:r w:rsidRPr="009803F4">
        <w:rPr>
          <w:rFonts w:ascii="IBM Plex Sans Arabic" w:hAnsi="IBM Plex Sans Arabic" w:cs="IBM Plex Sans Arabic"/>
          <w:sz w:val="24"/>
          <w:szCs w:val="24"/>
          <w:rtl/>
          <w:lang w:bidi="ar-EG"/>
        </w:rPr>
        <w:t xml:space="preserve"> </w:t>
      </w:r>
    </w:p>
    <w:p w:rsidRPr="009803F4" w:rsidR="009803F4" w:rsidP="009803F4" w:rsidRDefault="009803F4" w14:paraId="180A9D55" w14:textId="67F163F7">
      <w:pPr>
        <w:pStyle w:val="afff1"/>
        <w:numPr>
          <w:ilvl w:val="0"/>
          <w:numId w:val="17"/>
        </w:numPr>
        <w:bidi/>
        <w:jc w:val="both"/>
        <w:rPr>
          <w:rFonts w:ascii="IBM Plex Sans Arabic" w:hAnsi="IBM Plex Sans Arabic" w:cs="IBM Plex Sans Arabic"/>
          <w:sz w:val="24"/>
          <w:szCs w:val="24"/>
          <w:lang w:bidi="ar-EG"/>
        </w:rPr>
      </w:pPr>
      <w:r w:rsidRPr="009803F4">
        <w:rPr>
          <w:rFonts w:ascii="IBM Plex Sans Arabic" w:hAnsi="IBM Plex Sans Arabic" w:cs="IBM Plex Sans Arabic"/>
          <w:sz w:val="24"/>
          <w:szCs w:val="24"/>
          <w:rtl/>
          <w:lang w:bidi="ar-EG"/>
        </w:rPr>
        <w:t>تجنب</w:t>
      </w:r>
      <w:r>
        <w:rPr>
          <w:rFonts w:hint="cs" w:ascii="IBM Plex Sans Arabic" w:hAnsi="IBM Plex Sans Arabic" w:cs="IBM Plex Sans Arabic"/>
          <w:sz w:val="24"/>
          <w:szCs w:val="24"/>
          <w:rtl/>
          <w:lang w:bidi="ar-EG"/>
        </w:rPr>
        <w:t>ي</w:t>
      </w:r>
      <w:r w:rsidRPr="009803F4">
        <w:rPr>
          <w:rFonts w:ascii="IBM Plex Sans Arabic" w:hAnsi="IBM Plex Sans Arabic" w:cs="IBM Plex Sans Arabic"/>
          <w:sz w:val="24"/>
          <w:szCs w:val="24"/>
          <w:rtl/>
          <w:lang w:bidi="ar-EG"/>
        </w:rPr>
        <w:t xml:space="preserve"> مشاركة المحتوى المسيء للآخرين</w:t>
      </w:r>
      <w:r>
        <w:rPr>
          <w:rFonts w:hint="cs" w:ascii="IBM Plex Sans Arabic" w:hAnsi="IBM Plex Sans Arabic" w:cs="IBM Plex Sans Arabic"/>
          <w:sz w:val="24"/>
          <w:szCs w:val="24"/>
          <w:rtl/>
          <w:lang w:bidi="ar-EG"/>
        </w:rPr>
        <w:t>.</w:t>
      </w:r>
    </w:p>
    <w:p w:rsidRPr="009803F4" w:rsidR="009803F4" w:rsidP="009803F4" w:rsidRDefault="009803F4" w14:paraId="2CE1D142" w14:textId="70F8B37A">
      <w:pPr>
        <w:pStyle w:val="afff1"/>
        <w:numPr>
          <w:ilvl w:val="0"/>
          <w:numId w:val="17"/>
        </w:numPr>
        <w:bidi/>
        <w:jc w:val="both"/>
        <w:rPr>
          <w:rFonts w:ascii="IBM Plex Sans Arabic" w:hAnsi="IBM Plex Sans Arabic" w:cs="IBM Plex Sans Arabic"/>
          <w:sz w:val="24"/>
          <w:szCs w:val="24"/>
          <w:lang w:bidi="ar-EG"/>
        </w:rPr>
      </w:pPr>
      <w:r w:rsidRPr="009803F4">
        <w:rPr>
          <w:rFonts w:ascii="IBM Plex Sans Arabic" w:hAnsi="IBM Plex Sans Arabic" w:cs="IBM Plex Sans Arabic"/>
          <w:sz w:val="24"/>
          <w:szCs w:val="24"/>
          <w:rtl/>
          <w:lang w:bidi="ar-EG"/>
        </w:rPr>
        <w:t>التثقيف حول الطرق الجديدة للتنمر الإلكتروني لتجنبها</w:t>
      </w:r>
      <w:r>
        <w:rPr>
          <w:rFonts w:hint="cs" w:ascii="IBM Plex Sans Arabic" w:hAnsi="IBM Plex Sans Arabic" w:cs="IBM Plex Sans Arabic"/>
          <w:sz w:val="24"/>
          <w:szCs w:val="24"/>
          <w:rtl/>
          <w:lang w:bidi="ar-EG"/>
        </w:rPr>
        <w:t>.</w:t>
      </w:r>
    </w:p>
    <w:p w:rsidR="00751D04" w:rsidP="00C00E21" w:rsidRDefault="00751D04" w14:paraId="2433CDDF" w14:textId="77777777">
      <w:pPr>
        <w:jc w:val="right"/>
        <w:rPr>
          <w:rFonts w:ascii="IBM Plex Sans Arabic" w:hAnsi="IBM Plex Sans Arabic" w:cs="IBM Plex Sans Arabic"/>
          <w:sz w:val="24"/>
          <w:szCs w:val="24"/>
        </w:rPr>
      </w:pPr>
    </w:p>
    <w:p w:rsidR="00751D04" w:rsidP="00C00E21" w:rsidRDefault="00751D04" w14:paraId="25F3DEE7" w14:textId="64AC2424">
      <w:pPr>
        <w:jc w:val="right"/>
        <w:rPr>
          <w:rFonts w:ascii="IBM Plex Sans Arabic" w:hAnsi="IBM Plex Sans Arabic" w:cs="IBM Plex Sans Arabic"/>
          <w:sz w:val="24"/>
          <w:szCs w:val="24"/>
          <w:rtl w:val="1"/>
        </w:rPr>
      </w:pPr>
      <w:r>
        <w:rPr>
          <w:rFonts w:ascii="IBM Plex Sans Arabic" w:hAnsi="IBM Plex Sans Arabic" w:cs="IBM Plex Sans Arabic"/>
          <w:noProof/>
          <w:sz w:val="24"/>
          <w:szCs w:val="24"/>
          <w:rtl/>
          <w:lang w:val="ar-SA"/>
        </w:rPr>
        <w:lastRenderedPageBreak/>
        <w:drawing>
          <wp:anchor distT="0" distB="0" distL="114300" distR="114300" simplePos="0" relativeHeight="251661312" behindDoc="0" locked="0" layoutInCell="1" allowOverlap="1" wp14:anchorId="5AD38B15" wp14:editId="7C481C5E">
            <wp:simplePos x="0" y="0"/>
            <wp:positionH relativeFrom="column">
              <wp:posOffset>-880110</wp:posOffset>
            </wp:positionH>
            <wp:positionV relativeFrom="paragraph">
              <wp:posOffset>435610</wp:posOffset>
            </wp:positionV>
            <wp:extent cx="6335393" cy="3397518"/>
            <wp:effectExtent l="0" t="0" r="0" b="2540"/>
            <wp:wrapSquare wrapText="bothSides"/>
            <wp:docPr id="2045808514" name="صورة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08514" name="صورة 2045808514"/>
                    <pic:cNvPicPr/>
                  </pic:nvPicPr>
                  <pic:blipFill>
                    <a:blip r:embed="rId8" cstate="print">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35393" cy="3397518"/>
                    </a:xfrm>
                    <a:prstGeom prst="rect">
                      <a:avLst/>
                    </a:prstGeom>
                  </pic:spPr>
                </pic:pic>
              </a:graphicData>
            </a:graphic>
          </wp:anchor>
        </w:drawing>
      </w:r>
    </w:p>
    <w:p w:rsidRPr="00695AFD" w:rsidR="0080297D" w:rsidP="0080297D" w:rsidRDefault="0080297D" w14:paraId="51400CB1" w14:textId="0F4FCFD1">
      <w:pPr>
        <w:jc w:val="both"/>
        <w:rPr>
          <w:rFonts w:ascii="IBM Plex Sans Arabic" w:hAnsi="IBM Plex Sans Arabic" w:cs="IBM Plex Sans Arabic"/>
          <w:sz w:val="24"/>
          <w:szCs w:val="24"/>
          <w:rtl/>
        </w:rPr>
      </w:pPr>
    </w:p>
    <w:p w:rsidRPr="00695AFD" w:rsidR="0080297D" w:rsidP="0080297D" w:rsidRDefault="0080297D" w14:paraId="2133C9DB" w14:textId="1BBCCD59">
      <w:pPr>
        <w:bidi/>
        <w:rPr>
          <w:rFonts w:ascii="IBM Plex Sans Arabic" w:hAnsi="IBM Plex Sans Arabic" w:cs="IBM Plex Sans Arabic"/>
          <w:b/>
          <w:bCs/>
          <w:sz w:val="24"/>
          <w:szCs w:val="24"/>
        </w:rPr>
      </w:pPr>
    </w:p>
    <w:p w:rsidRPr="00F217EA" w:rsidR="002D079C" w:rsidP="00061049" w:rsidRDefault="002D079C" w14:paraId="0318F6F7" w14:textId="77777777">
      <w:pPr>
        <w:jc w:val="right"/>
        <w:rPr>
          <w:rtl/>
        </w:rPr>
      </w:pPr>
    </w:p>
    <w:sectPr w:rsidRPr="00F217EA" w:rsidR="002D079C" w:rsidSect="00D42993">
      <w:headerReference w:type="default" r:id="rId9"/>
      <w:footerReference w:type="default" r:id="rId10"/>
      <w:headerReference w:type="first" r:id="rId11"/>
      <w:footerReference w:type="first" r:id="rId12"/>
      <w:pgSz w:w="11906" w:h="16838" w:orient="portrait" w:code="9"/>
      <w:pgMar w:top="2160" w:right="2160" w:bottom="578" w:left="3600"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0544" w:rsidRDefault="00970544" w14:paraId="470CACDE" w14:textId="77777777">
      <w:pPr>
        <w:spacing w:after="0" w:line="240" w:lineRule="auto"/>
      </w:pPr>
      <w:r>
        <w:separator/>
      </w:r>
    </w:p>
  </w:endnote>
  <w:endnote w:type="continuationSeparator" w:id="0">
    <w:p w:rsidR="00970544" w:rsidRDefault="00970544" w14:paraId="4CB08E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BM Plex Sans Arabic">
    <w:panose1 w:val="020B0503050203000203"/>
    <w:charset w:val="00"/>
    <w:family w:val="swiss"/>
    <w:pitch w:val="variable"/>
    <w:sig w:usb0="A0002063" w:usb1="D000007B" w:usb2="00000008" w:usb3="00000000" w:csb0="000001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472135"/>
      <w:docPartObj>
        <w:docPartGallery w:val="Page Numbers (Bottom of Page)"/>
        <w:docPartUnique/>
      </w:docPartObj>
    </w:sdtPr>
    <w:sdtContent>
      <w:p w:rsidR="00A604EF" w:rsidRDefault="00A604EF" w14:paraId="4D4264CD" w14:textId="43DAEA83">
        <w:pPr>
          <w:pStyle w:val="a9"/>
        </w:pPr>
        <w:r>
          <w:fldChar w:fldCharType="begin"/>
        </w:r>
        <w:r>
          <w:instrText>PAGE   \* MERGEFORMAT</w:instrText>
        </w:r>
        <w:r>
          <w:fldChar w:fldCharType="separate"/>
        </w:r>
        <w:r>
          <w:rPr>
            <w:rtl/>
            <w:lang w:val="ar-SA"/>
          </w:rPr>
          <w:t>2</w:t>
        </w:r>
        <w:r>
          <w:fldChar w:fldCharType="end"/>
        </w:r>
      </w:p>
    </w:sdtContent>
  </w:sdt>
  <w:p w:rsidR="00A604EF" w:rsidRDefault="00A604EF" w14:paraId="1D652B7F" w14:textId="777777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ABA" w:rsidRDefault="00A25ABA" w14:paraId="02DC5742" w14:textId="6F805573">
    <w:pPr>
      <w:pStyle w:val="a9"/>
    </w:pPr>
    <w:r>
      <w:fldChar w:fldCharType="begin"/>
    </w:r>
    <w:r>
      <w:instrText>PAGE   \* MERGEFORMAT</w:instrText>
    </w:r>
    <w:r>
      <w:fldChar w:fldCharType="separate"/>
    </w:r>
    <w:r>
      <w:rPr>
        <w:rtl/>
        <w:lang w:val="ar-SA"/>
      </w:rPr>
      <w:t>2</w:t>
    </w:r>
    <w:r>
      <w:fldChar w:fldCharType="end"/>
    </w:r>
  </w:p>
  <w:p w:rsidR="00A24118" w:rsidRDefault="00A24118" w14:paraId="7370E2B4" w14:textId="777777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0544" w:rsidRDefault="00970544" w14:paraId="4134A6B5" w14:textId="77777777">
      <w:pPr>
        <w:spacing w:after="0" w:line="240" w:lineRule="auto"/>
      </w:pPr>
      <w:r>
        <w:separator/>
      </w:r>
    </w:p>
  </w:footnote>
  <w:footnote w:type="continuationSeparator" w:id="0">
    <w:p w:rsidR="00970544" w:rsidRDefault="00970544" w14:paraId="507B1B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EC2" w:rsidRDefault="00733EC2" w14:paraId="150BA60C" w14:textId="4CB60CB3">
    <w:pPr>
      <w:pStyle w:val="a8"/>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B44C5F" w:rsidRDefault="00B44C5F" w14:paraId="0EE788F6" w14:textId="77777777">
    <w:pPr>
      <w:pStyle w:val="a8"/>
      <w:bidi/>
    </w:pPr>
    <w:r>
      <w:rPr>
        <w:noProof/>
        <w:rtl/>
        <w:lang w:eastAsia="en-US"/>
      </w:rPr>
      <mc:AlternateContent>
        <mc:Choice Requires="wpg">
          <w:drawing>
            <wp:anchor distT="0" distB="0" distL="114300" distR="114300" simplePos="0" relativeHeight="251662336" behindDoc="1" locked="1" layoutInCell="1" allowOverlap="1" wp14:anchorId="403EEA67" wp14:editId="48B34137">
              <wp:simplePos x="0" y="0"/>
              <wp:positionH relativeFrom="page">
                <wp:posOffset>292735</wp:posOffset>
              </wp:positionH>
              <wp:positionV relativeFrom="page">
                <wp:posOffset>482600</wp:posOffset>
              </wp:positionV>
              <wp:extent cx="7178040" cy="9125585"/>
              <wp:effectExtent l="0" t="0" r="28575" b="15240"/>
              <wp:wrapNone/>
              <wp:docPr id="18" name="مجموعة 18" descr="مستطيل رمادي كبير مصمت وفوقه مستطيل عمودي بخط منقط، الاثنين بعيداً عن الوسط خلف النص ومستطيل أفقي مصمت أسفل الصفحة"/>
              <wp:cNvGraphicFramePr/>
              <a:graphic xmlns:a="http://schemas.openxmlformats.org/drawingml/2006/main">
                <a:graphicData uri="http://schemas.microsoft.com/office/word/2010/wordprocessingGroup">
                  <wpg:wgp>
                    <wpg:cNvGrpSpPr/>
                    <wpg:grpSpPr>
                      <a:xfrm>
                        <a:off x="0" y="0"/>
                        <a:ext cx="7178040" cy="9125585"/>
                        <a:chOff x="-517584" y="0"/>
                        <a:chExt cx="7178040" cy="9125712"/>
                      </a:xfrm>
                    </wpg:grpSpPr>
                    <wps:wsp>
                      <wps:cNvPr id="19" name="مستطيل 3" descr="خلفية ملونة"/>
                      <wps:cNvSpPr>
                        <a:spLocks noChangeArrowheads="1"/>
                      </wps:cNvSpPr>
                      <wps:spPr bwMode="auto">
                        <a:xfrm>
                          <a:off x="749778" y="0"/>
                          <a:ext cx="5147945" cy="7433945"/>
                        </a:xfrm>
                        <a:prstGeom prst="rect">
                          <a:avLst/>
                        </a:prstGeom>
                        <a:solidFill>
                          <a:schemeClr val="bg2"/>
                        </a:solidFill>
                        <a:ln w="12700" algn="ctr">
                          <a:noFill/>
                          <a:miter lim="800000"/>
                          <a:headEnd/>
                          <a:tailEnd/>
                        </a:ln>
                        <a:effectLst/>
                      </wps:spPr>
                      <wps:bodyPr rot="0" vert="horz" wrap="square" lIns="91440" tIns="45720" rIns="91440" bIns="45720" anchor="t" anchorCtr="0" upright="1">
                        <a:noAutofit/>
                      </wps:bodyPr>
                    </wps:wsp>
                    <wps:wsp>
                      <wps:cNvPr id="20" name="مستطيل 4" descr="حدود داخلية"/>
                      <wps:cNvSpPr>
                        <a:spLocks noChangeArrowheads="1"/>
                      </wps:cNvSpPr>
                      <wps:spPr bwMode="auto">
                        <a:xfrm>
                          <a:off x="1232851" y="457200"/>
                          <a:ext cx="5140325" cy="8576945"/>
                        </a:xfrm>
                        <a:prstGeom prst="rect">
                          <a:avLst/>
                        </a:prstGeom>
                        <a:noFill/>
                        <a:ln w="19050" cap="rnd" algn="ctr">
                          <a:solidFill>
                            <a:schemeClr val="accent2"/>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مستطيل 6"/>
                      <wps:cNvSpPr>
                        <a:spLocks noChangeArrowheads="1"/>
                      </wps:cNvSpPr>
                      <wps:spPr bwMode="auto">
                        <a:xfrm>
                          <a:off x="-517584" y="8915400"/>
                          <a:ext cx="7178040" cy="210312"/>
                        </a:xfrm>
                        <a:prstGeom prst="rect">
                          <a:avLst/>
                        </a:prstGeom>
                        <a:solidFill>
                          <a:schemeClr val="accent2"/>
                        </a:solidFill>
                        <a:ln w="9525" algn="ctr">
                          <a:solidFill>
                            <a:schemeClr val="accent2"/>
                          </a:solidFill>
                          <a:miter lim="800000"/>
                          <a:headEnd/>
                          <a:tailEnd/>
                        </a:ln>
                        <a:effectLst/>
                      </wps:spPr>
                      <wps:bodyPr rot="0" vert="horz" wrap="square" lIns="91440" tIns="45720" rIns="91440" bIns="45720" anchor="t" anchorCtr="0" upright="1">
                        <a:noAutofit/>
                      </wps:bodyPr>
                    </wps:wsp>
                  </wpg:wgp>
                </a:graphicData>
              </a:graphic>
              <wp14:sizeRelH relativeFrom="page">
                <wp14:pctWidth>92600</wp14:pctWidth>
              </wp14:sizeRelH>
              <wp14:sizeRelV relativeFrom="page">
                <wp14:pctHeight>90900</wp14:pctHeight>
              </wp14:sizeRelV>
            </wp:anchor>
          </w:drawing>
        </mc:Choice>
        <mc:Fallback>
          <w:pict>
            <v:group id="مجموعة 18" style="position:absolute;left:0;text-align:left;margin-left:23.05pt;margin-top:38pt;width:565.2pt;height:718.55pt;z-index:-251654144;mso-width-percent:926;mso-height-percent:909;mso-position-horizontal-relative:page;mso-position-vertical-relative:page;mso-width-percent:926;mso-height-percent:909" alt="مستطيل رمادي كبير مصمت وفوقه مستطيل عمودي بخط منقط، الاثنين بعيداً عن الوسط خلف النص ومستطيل أفقي مصمت أسفل الصفحة" coordsize="71780,91257" coordorigin="-5175" o:spid="_x0000_s1026" w14:anchorId="173E1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">
              <v:rect id="مستطيل 3" style="position:absolute;left:7497;width:51480;height:74339;visibility:visible;mso-wrap-style:square;v-text-anchor:top" alt="خلفية ملونة" o:spid="_x0000_s1027" fillcolor="#e7e6e6 [321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"/>
              <v:rect id="مستطيل 4" style="position:absolute;left:12328;top:4572;width:51403;height:85769;visibility:visible;mso-wrap-style:square;v-text-anchor:top" alt="حدود داخلية" o:spid="_x0000_s1028" filled="f" strokecolor="#ed7d31 [3205]"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">
                <v:stroke endcap="round" dashstyle="1 1"/>
              </v:rect>
              <v:rect id="مستطيل 6" style="position:absolute;left:-5175;top:89154;width:71779;height:2103;visibility:visible;mso-wrap-style:square;v-text-anchor:top" o:spid="_x0000_s1029" fillcolor="#ed7d31 [3205]" strokecolor="#ed7d31 [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"/>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6A7154"/>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8A60FF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86749F6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F0A46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11924B00"/>
    <w:lvl w:ilvl="0">
      <w:start w:val="1"/>
      <w:numFmt w:val="bullet"/>
      <w:pStyle w:val="50"/>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8B12DAA0"/>
    <w:lvl w:ilvl="0">
      <w:start w:val="1"/>
      <w:numFmt w:val="bullet"/>
      <w:pStyle w:val="40"/>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B9AF88A"/>
    <w:lvl w:ilvl="0">
      <w:start w:val="1"/>
      <w:numFmt w:val="bullet"/>
      <w:pStyle w:val="30"/>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6AEBB7A"/>
    <w:lvl w:ilvl="0">
      <w:start w:val="1"/>
      <w:numFmt w:val="bullet"/>
      <w:pStyle w:val="20"/>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3E4905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C52E8B2"/>
    <w:lvl w:ilvl="0">
      <w:start w:val="1"/>
      <w:numFmt w:val="bullet"/>
      <w:pStyle w:val="a0"/>
      <w:lvlText w:val=""/>
      <w:lvlJc w:val="left"/>
      <w:pPr>
        <w:tabs>
          <w:tab w:val="num" w:pos="360"/>
        </w:tabs>
        <w:ind w:left="360" w:hanging="360"/>
      </w:pPr>
      <w:rPr>
        <w:rFonts w:hint="default" w:ascii="Symbol" w:hAnsi="Symbol"/>
      </w:rPr>
    </w:lvl>
  </w:abstractNum>
  <w:abstractNum w:abstractNumId="10" w15:restartNumberingAfterBreak="0">
    <w:nsid w:val="139D2D53"/>
    <w:multiLevelType w:val="hybridMultilevel"/>
    <w:tmpl w:val="F92EE2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8D43E11"/>
    <w:multiLevelType w:val="hybridMultilevel"/>
    <w:tmpl w:val="848A330A"/>
    <w:lvl w:ilvl="0" w:tplc="508EC158">
      <w:start w:val="1"/>
      <w:numFmt w:val="bullet"/>
      <w:lvlText w:val=""/>
      <w:lvlJc w:val="left"/>
      <w:pPr>
        <w:tabs>
          <w:tab w:val="num" w:pos="720"/>
        </w:tabs>
        <w:ind w:left="720" w:hanging="360"/>
      </w:pPr>
      <w:rPr>
        <w:rFonts w:hint="default" w:ascii="Wingdings" w:hAnsi="Wingdings"/>
      </w:rPr>
    </w:lvl>
    <w:lvl w:ilvl="1" w:tplc="CDEA1830" w:tentative="1">
      <w:start w:val="1"/>
      <w:numFmt w:val="bullet"/>
      <w:lvlText w:val=""/>
      <w:lvlJc w:val="left"/>
      <w:pPr>
        <w:tabs>
          <w:tab w:val="num" w:pos="1440"/>
        </w:tabs>
        <w:ind w:left="1440" w:hanging="360"/>
      </w:pPr>
      <w:rPr>
        <w:rFonts w:hint="default" w:ascii="Wingdings" w:hAnsi="Wingdings"/>
      </w:rPr>
    </w:lvl>
    <w:lvl w:ilvl="2" w:tplc="56E03EC4" w:tentative="1">
      <w:start w:val="1"/>
      <w:numFmt w:val="bullet"/>
      <w:lvlText w:val=""/>
      <w:lvlJc w:val="left"/>
      <w:pPr>
        <w:tabs>
          <w:tab w:val="num" w:pos="2160"/>
        </w:tabs>
        <w:ind w:left="2160" w:hanging="360"/>
      </w:pPr>
      <w:rPr>
        <w:rFonts w:hint="default" w:ascii="Wingdings" w:hAnsi="Wingdings"/>
      </w:rPr>
    </w:lvl>
    <w:lvl w:ilvl="3" w:tplc="660A2068" w:tentative="1">
      <w:start w:val="1"/>
      <w:numFmt w:val="bullet"/>
      <w:lvlText w:val=""/>
      <w:lvlJc w:val="left"/>
      <w:pPr>
        <w:tabs>
          <w:tab w:val="num" w:pos="2880"/>
        </w:tabs>
        <w:ind w:left="2880" w:hanging="360"/>
      </w:pPr>
      <w:rPr>
        <w:rFonts w:hint="default" w:ascii="Wingdings" w:hAnsi="Wingdings"/>
      </w:rPr>
    </w:lvl>
    <w:lvl w:ilvl="4" w:tplc="8182E43C" w:tentative="1">
      <w:start w:val="1"/>
      <w:numFmt w:val="bullet"/>
      <w:lvlText w:val=""/>
      <w:lvlJc w:val="left"/>
      <w:pPr>
        <w:tabs>
          <w:tab w:val="num" w:pos="3600"/>
        </w:tabs>
        <w:ind w:left="3600" w:hanging="360"/>
      </w:pPr>
      <w:rPr>
        <w:rFonts w:hint="default" w:ascii="Wingdings" w:hAnsi="Wingdings"/>
      </w:rPr>
    </w:lvl>
    <w:lvl w:ilvl="5" w:tplc="7AFCBD22" w:tentative="1">
      <w:start w:val="1"/>
      <w:numFmt w:val="bullet"/>
      <w:lvlText w:val=""/>
      <w:lvlJc w:val="left"/>
      <w:pPr>
        <w:tabs>
          <w:tab w:val="num" w:pos="4320"/>
        </w:tabs>
        <w:ind w:left="4320" w:hanging="360"/>
      </w:pPr>
      <w:rPr>
        <w:rFonts w:hint="default" w:ascii="Wingdings" w:hAnsi="Wingdings"/>
      </w:rPr>
    </w:lvl>
    <w:lvl w:ilvl="6" w:tplc="6E3ECD82" w:tentative="1">
      <w:start w:val="1"/>
      <w:numFmt w:val="bullet"/>
      <w:lvlText w:val=""/>
      <w:lvlJc w:val="left"/>
      <w:pPr>
        <w:tabs>
          <w:tab w:val="num" w:pos="5040"/>
        </w:tabs>
        <w:ind w:left="5040" w:hanging="360"/>
      </w:pPr>
      <w:rPr>
        <w:rFonts w:hint="default" w:ascii="Wingdings" w:hAnsi="Wingdings"/>
      </w:rPr>
    </w:lvl>
    <w:lvl w:ilvl="7" w:tplc="9F480B38" w:tentative="1">
      <w:start w:val="1"/>
      <w:numFmt w:val="bullet"/>
      <w:lvlText w:val=""/>
      <w:lvlJc w:val="left"/>
      <w:pPr>
        <w:tabs>
          <w:tab w:val="num" w:pos="5760"/>
        </w:tabs>
        <w:ind w:left="5760" w:hanging="360"/>
      </w:pPr>
      <w:rPr>
        <w:rFonts w:hint="default" w:ascii="Wingdings" w:hAnsi="Wingdings"/>
      </w:rPr>
    </w:lvl>
    <w:lvl w:ilvl="8" w:tplc="AA40097A"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E6C557B"/>
    <w:multiLevelType w:val="hybridMultilevel"/>
    <w:tmpl w:val="0F12831E"/>
    <w:lvl w:ilvl="0" w:tplc="A8ECE430">
      <w:start w:val="1"/>
      <w:numFmt w:val="bullet"/>
      <w:lvlText w:val=""/>
      <w:lvlJc w:val="left"/>
      <w:pPr>
        <w:tabs>
          <w:tab w:val="num" w:pos="720"/>
        </w:tabs>
        <w:ind w:left="720" w:hanging="360"/>
      </w:pPr>
      <w:rPr>
        <w:rFonts w:hint="default" w:ascii="Wingdings" w:hAnsi="Wingdings"/>
      </w:rPr>
    </w:lvl>
    <w:lvl w:ilvl="1" w:tplc="88048A02" w:tentative="1">
      <w:start w:val="1"/>
      <w:numFmt w:val="bullet"/>
      <w:lvlText w:val=""/>
      <w:lvlJc w:val="left"/>
      <w:pPr>
        <w:tabs>
          <w:tab w:val="num" w:pos="1440"/>
        </w:tabs>
        <w:ind w:left="1440" w:hanging="360"/>
      </w:pPr>
      <w:rPr>
        <w:rFonts w:hint="default" w:ascii="Wingdings" w:hAnsi="Wingdings"/>
      </w:rPr>
    </w:lvl>
    <w:lvl w:ilvl="2" w:tplc="DD9A00D6" w:tentative="1">
      <w:start w:val="1"/>
      <w:numFmt w:val="bullet"/>
      <w:lvlText w:val=""/>
      <w:lvlJc w:val="left"/>
      <w:pPr>
        <w:tabs>
          <w:tab w:val="num" w:pos="2160"/>
        </w:tabs>
        <w:ind w:left="2160" w:hanging="360"/>
      </w:pPr>
      <w:rPr>
        <w:rFonts w:hint="default" w:ascii="Wingdings" w:hAnsi="Wingdings"/>
      </w:rPr>
    </w:lvl>
    <w:lvl w:ilvl="3" w:tplc="57F6EEC8" w:tentative="1">
      <w:start w:val="1"/>
      <w:numFmt w:val="bullet"/>
      <w:lvlText w:val=""/>
      <w:lvlJc w:val="left"/>
      <w:pPr>
        <w:tabs>
          <w:tab w:val="num" w:pos="2880"/>
        </w:tabs>
        <w:ind w:left="2880" w:hanging="360"/>
      </w:pPr>
      <w:rPr>
        <w:rFonts w:hint="default" w:ascii="Wingdings" w:hAnsi="Wingdings"/>
      </w:rPr>
    </w:lvl>
    <w:lvl w:ilvl="4" w:tplc="ECB0D9EA" w:tentative="1">
      <w:start w:val="1"/>
      <w:numFmt w:val="bullet"/>
      <w:lvlText w:val=""/>
      <w:lvlJc w:val="left"/>
      <w:pPr>
        <w:tabs>
          <w:tab w:val="num" w:pos="3600"/>
        </w:tabs>
        <w:ind w:left="3600" w:hanging="360"/>
      </w:pPr>
      <w:rPr>
        <w:rFonts w:hint="default" w:ascii="Wingdings" w:hAnsi="Wingdings"/>
      </w:rPr>
    </w:lvl>
    <w:lvl w:ilvl="5" w:tplc="5FA48C9C" w:tentative="1">
      <w:start w:val="1"/>
      <w:numFmt w:val="bullet"/>
      <w:lvlText w:val=""/>
      <w:lvlJc w:val="left"/>
      <w:pPr>
        <w:tabs>
          <w:tab w:val="num" w:pos="4320"/>
        </w:tabs>
        <w:ind w:left="4320" w:hanging="360"/>
      </w:pPr>
      <w:rPr>
        <w:rFonts w:hint="default" w:ascii="Wingdings" w:hAnsi="Wingdings"/>
      </w:rPr>
    </w:lvl>
    <w:lvl w:ilvl="6" w:tplc="DFD0DEA8" w:tentative="1">
      <w:start w:val="1"/>
      <w:numFmt w:val="bullet"/>
      <w:lvlText w:val=""/>
      <w:lvlJc w:val="left"/>
      <w:pPr>
        <w:tabs>
          <w:tab w:val="num" w:pos="5040"/>
        </w:tabs>
        <w:ind w:left="5040" w:hanging="360"/>
      </w:pPr>
      <w:rPr>
        <w:rFonts w:hint="default" w:ascii="Wingdings" w:hAnsi="Wingdings"/>
      </w:rPr>
    </w:lvl>
    <w:lvl w:ilvl="7" w:tplc="57EA02A4" w:tentative="1">
      <w:start w:val="1"/>
      <w:numFmt w:val="bullet"/>
      <w:lvlText w:val=""/>
      <w:lvlJc w:val="left"/>
      <w:pPr>
        <w:tabs>
          <w:tab w:val="num" w:pos="5760"/>
        </w:tabs>
        <w:ind w:left="5760" w:hanging="360"/>
      </w:pPr>
      <w:rPr>
        <w:rFonts w:hint="default" w:ascii="Wingdings" w:hAnsi="Wingdings"/>
      </w:rPr>
    </w:lvl>
    <w:lvl w:ilvl="8" w:tplc="A5C85D38"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448210F"/>
    <w:multiLevelType w:val="hybridMultilevel"/>
    <w:tmpl w:val="F79805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F42F92"/>
    <w:multiLevelType w:val="hybridMultilevel"/>
    <w:tmpl w:val="570CCCE6"/>
    <w:lvl w:ilvl="0" w:tplc="185A7BFA">
      <w:start w:val="1"/>
      <w:numFmt w:val="bullet"/>
      <w:lvlText w:val=""/>
      <w:lvlJc w:val="left"/>
      <w:pPr>
        <w:tabs>
          <w:tab w:val="num" w:pos="720"/>
        </w:tabs>
        <w:ind w:left="720" w:hanging="360"/>
      </w:pPr>
      <w:rPr>
        <w:rFonts w:hint="default" w:ascii="Wingdings" w:hAnsi="Wingdings"/>
      </w:rPr>
    </w:lvl>
    <w:lvl w:ilvl="1" w:tplc="AA98F930" w:tentative="1">
      <w:start w:val="1"/>
      <w:numFmt w:val="bullet"/>
      <w:lvlText w:val=""/>
      <w:lvlJc w:val="left"/>
      <w:pPr>
        <w:tabs>
          <w:tab w:val="num" w:pos="1440"/>
        </w:tabs>
        <w:ind w:left="1440" w:hanging="360"/>
      </w:pPr>
      <w:rPr>
        <w:rFonts w:hint="default" w:ascii="Wingdings" w:hAnsi="Wingdings"/>
      </w:rPr>
    </w:lvl>
    <w:lvl w:ilvl="2" w:tplc="2C3089CC" w:tentative="1">
      <w:start w:val="1"/>
      <w:numFmt w:val="bullet"/>
      <w:lvlText w:val=""/>
      <w:lvlJc w:val="left"/>
      <w:pPr>
        <w:tabs>
          <w:tab w:val="num" w:pos="2160"/>
        </w:tabs>
        <w:ind w:left="2160" w:hanging="360"/>
      </w:pPr>
      <w:rPr>
        <w:rFonts w:hint="default" w:ascii="Wingdings" w:hAnsi="Wingdings"/>
      </w:rPr>
    </w:lvl>
    <w:lvl w:ilvl="3" w:tplc="FEC20A0C" w:tentative="1">
      <w:start w:val="1"/>
      <w:numFmt w:val="bullet"/>
      <w:lvlText w:val=""/>
      <w:lvlJc w:val="left"/>
      <w:pPr>
        <w:tabs>
          <w:tab w:val="num" w:pos="2880"/>
        </w:tabs>
        <w:ind w:left="2880" w:hanging="360"/>
      </w:pPr>
      <w:rPr>
        <w:rFonts w:hint="default" w:ascii="Wingdings" w:hAnsi="Wingdings"/>
      </w:rPr>
    </w:lvl>
    <w:lvl w:ilvl="4" w:tplc="D20E0900" w:tentative="1">
      <w:start w:val="1"/>
      <w:numFmt w:val="bullet"/>
      <w:lvlText w:val=""/>
      <w:lvlJc w:val="left"/>
      <w:pPr>
        <w:tabs>
          <w:tab w:val="num" w:pos="3600"/>
        </w:tabs>
        <w:ind w:left="3600" w:hanging="360"/>
      </w:pPr>
      <w:rPr>
        <w:rFonts w:hint="default" w:ascii="Wingdings" w:hAnsi="Wingdings"/>
      </w:rPr>
    </w:lvl>
    <w:lvl w:ilvl="5" w:tplc="8996E620" w:tentative="1">
      <w:start w:val="1"/>
      <w:numFmt w:val="bullet"/>
      <w:lvlText w:val=""/>
      <w:lvlJc w:val="left"/>
      <w:pPr>
        <w:tabs>
          <w:tab w:val="num" w:pos="4320"/>
        </w:tabs>
        <w:ind w:left="4320" w:hanging="360"/>
      </w:pPr>
      <w:rPr>
        <w:rFonts w:hint="default" w:ascii="Wingdings" w:hAnsi="Wingdings"/>
      </w:rPr>
    </w:lvl>
    <w:lvl w:ilvl="6" w:tplc="1C94BC92" w:tentative="1">
      <w:start w:val="1"/>
      <w:numFmt w:val="bullet"/>
      <w:lvlText w:val=""/>
      <w:lvlJc w:val="left"/>
      <w:pPr>
        <w:tabs>
          <w:tab w:val="num" w:pos="5040"/>
        </w:tabs>
        <w:ind w:left="5040" w:hanging="360"/>
      </w:pPr>
      <w:rPr>
        <w:rFonts w:hint="default" w:ascii="Wingdings" w:hAnsi="Wingdings"/>
      </w:rPr>
    </w:lvl>
    <w:lvl w:ilvl="7" w:tplc="BA6EB770" w:tentative="1">
      <w:start w:val="1"/>
      <w:numFmt w:val="bullet"/>
      <w:lvlText w:val=""/>
      <w:lvlJc w:val="left"/>
      <w:pPr>
        <w:tabs>
          <w:tab w:val="num" w:pos="5760"/>
        </w:tabs>
        <w:ind w:left="5760" w:hanging="360"/>
      </w:pPr>
      <w:rPr>
        <w:rFonts w:hint="default" w:ascii="Wingdings" w:hAnsi="Wingdings"/>
      </w:rPr>
    </w:lvl>
    <w:lvl w:ilvl="8" w:tplc="CDEC575A"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1C85B50"/>
    <w:multiLevelType w:val="hybridMultilevel"/>
    <w:tmpl w:val="A2BEBB6C"/>
    <w:lvl w:ilvl="0" w:tplc="ADA2911C">
      <w:start w:val="1"/>
      <w:numFmt w:val="bullet"/>
      <w:lvlText w:val=""/>
      <w:lvlJc w:val="left"/>
      <w:pPr>
        <w:tabs>
          <w:tab w:val="num" w:pos="720"/>
        </w:tabs>
        <w:ind w:left="720" w:hanging="360"/>
      </w:pPr>
      <w:rPr>
        <w:rFonts w:hint="default" w:ascii="Wingdings" w:hAnsi="Wingdings"/>
      </w:rPr>
    </w:lvl>
    <w:lvl w:ilvl="1" w:tplc="811A37E2" w:tentative="1">
      <w:start w:val="1"/>
      <w:numFmt w:val="bullet"/>
      <w:lvlText w:val=""/>
      <w:lvlJc w:val="left"/>
      <w:pPr>
        <w:tabs>
          <w:tab w:val="num" w:pos="1440"/>
        </w:tabs>
        <w:ind w:left="1440" w:hanging="360"/>
      </w:pPr>
      <w:rPr>
        <w:rFonts w:hint="default" w:ascii="Wingdings" w:hAnsi="Wingdings"/>
      </w:rPr>
    </w:lvl>
    <w:lvl w:ilvl="2" w:tplc="5BF8B1B2" w:tentative="1">
      <w:start w:val="1"/>
      <w:numFmt w:val="bullet"/>
      <w:lvlText w:val=""/>
      <w:lvlJc w:val="left"/>
      <w:pPr>
        <w:tabs>
          <w:tab w:val="num" w:pos="2160"/>
        </w:tabs>
        <w:ind w:left="2160" w:hanging="360"/>
      </w:pPr>
      <w:rPr>
        <w:rFonts w:hint="default" w:ascii="Wingdings" w:hAnsi="Wingdings"/>
      </w:rPr>
    </w:lvl>
    <w:lvl w:ilvl="3" w:tplc="8EA60706" w:tentative="1">
      <w:start w:val="1"/>
      <w:numFmt w:val="bullet"/>
      <w:lvlText w:val=""/>
      <w:lvlJc w:val="left"/>
      <w:pPr>
        <w:tabs>
          <w:tab w:val="num" w:pos="2880"/>
        </w:tabs>
        <w:ind w:left="2880" w:hanging="360"/>
      </w:pPr>
      <w:rPr>
        <w:rFonts w:hint="default" w:ascii="Wingdings" w:hAnsi="Wingdings"/>
      </w:rPr>
    </w:lvl>
    <w:lvl w:ilvl="4" w:tplc="E95878EC" w:tentative="1">
      <w:start w:val="1"/>
      <w:numFmt w:val="bullet"/>
      <w:lvlText w:val=""/>
      <w:lvlJc w:val="left"/>
      <w:pPr>
        <w:tabs>
          <w:tab w:val="num" w:pos="3600"/>
        </w:tabs>
        <w:ind w:left="3600" w:hanging="360"/>
      </w:pPr>
      <w:rPr>
        <w:rFonts w:hint="default" w:ascii="Wingdings" w:hAnsi="Wingdings"/>
      </w:rPr>
    </w:lvl>
    <w:lvl w:ilvl="5" w:tplc="95567EF4" w:tentative="1">
      <w:start w:val="1"/>
      <w:numFmt w:val="bullet"/>
      <w:lvlText w:val=""/>
      <w:lvlJc w:val="left"/>
      <w:pPr>
        <w:tabs>
          <w:tab w:val="num" w:pos="4320"/>
        </w:tabs>
        <w:ind w:left="4320" w:hanging="360"/>
      </w:pPr>
      <w:rPr>
        <w:rFonts w:hint="default" w:ascii="Wingdings" w:hAnsi="Wingdings"/>
      </w:rPr>
    </w:lvl>
    <w:lvl w:ilvl="6" w:tplc="EAFEB5D2" w:tentative="1">
      <w:start w:val="1"/>
      <w:numFmt w:val="bullet"/>
      <w:lvlText w:val=""/>
      <w:lvlJc w:val="left"/>
      <w:pPr>
        <w:tabs>
          <w:tab w:val="num" w:pos="5040"/>
        </w:tabs>
        <w:ind w:left="5040" w:hanging="360"/>
      </w:pPr>
      <w:rPr>
        <w:rFonts w:hint="default" w:ascii="Wingdings" w:hAnsi="Wingdings"/>
      </w:rPr>
    </w:lvl>
    <w:lvl w:ilvl="7" w:tplc="E1F27F50" w:tentative="1">
      <w:start w:val="1"/>
      <w:numFmt w:val="bullet"/>
      <w:lvlText w:val=""/>
      <w:lvlJc w:val="left"/>
      <w:pPr>
        <w:tabs>
          <w:tab w:val="num" w:pos="5760"/>
        </w:tabs>
        <w:ind w:left="5760" w:hanging="360"/>
      </w:pPr>
      <w:rPr>
        <w:rFonts w:hint="default" w:ascii="Wingdings" w:hAnsi="Wingdings"/>
      </w:rPr>
    </w:lvl>
    <w:lvl w:ilvl="8" w:tplc="B3880082"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26A274B"/>
    <w:multiLevelType w:val="hybridMultilevel"/>
    <w:tmpl w:val="21FAB9F4"/>
    <w:lvl w:ilvl="0" w:tplc="797273BC">
      <w:start w:val="1"/>
      <w:numFmt w:val="bullet"/>
      <w:lvlText w:val=""/>
      <w:lvlJc w:val="left"/>
      <w:pPr>
        <w:tabs>
          <w:tab w:val="num" w:pos="720"/>
        </w:tabs>
        <w:ind w:left="720" w:hanging="360"/>
      </w:pPr>
      <w:rPr>
        <w:rFonts w:hint="default" w:ascii="Wingdings" w:hAnsi="Wingdings"/>
      </w:rPr>
    </w:lvl>
    <w:lvl w:ilvl="1" w:tplc="71F8A532" w:tentative="1">
      <w:start w:val="1"/>
      <w:numFmt w:val="bullet"/>
      <w:lvlText w:val=""/>
      <w:lvlJc w:val="left"/>
      <w:pPr>
        <w:tabs>
          <w:tab w:val="num" w:pos="1440"/>
        </w:tabs>
        <w:ind w:left="1440" w:hanging="360"/>
      </w:pPr>
      <w:rPr>
        <w:rFonts w:hint="default" w:ascii="Wingdings" w:hAnsi="Wingdings"/>
      </w:rPr>
    </w:lvl>
    <w:lvl w:ilvl="2" w:tplc="F84E92E8" w:tentative="1">
      <w:start w:val="1"/>
      <w:numFmt w:val="bullet"/>
      <w:lvlText w:val=""/>
      <w:lvlJc w:val="left"/>
      <w:pPr>
        <w:tabs>
          <w:tab w:val="num" w:pos="2160"/>
        </w:tabs>
        <w:ind w:left="2160" w:hanging="360"/>
      </w:pPr>
      <w:rPr>
        <w:rFonts w:hint="default" w:ascii="Wingdings" w:hAnsi="Wingdings"/>
      </w:rPr>
    </w:lvl>
    <w:lvl w:ilvl="3" w:tplc="4ADC6372" w:tentative="1">
      <w:start w:val="1"/>
      <w:numFmt w:val="bullet"/>
      <w:lvlText w:val=""/>
      <w:lvlJc w:val="left"/>
      <w:pPr>
        <w:tabs>
          <w:tab w:val="num" w:pos="2880"/>
        </w:tabs>
        <w:ind w:left="2880" w:hanging="360"/>
      </w:pPr>
      <w:rPr>
        <w:rFonts w:hint="default" w:ascii="Wingdings" w:hAnsi="Wingdings"/>
      </w:rPr>
    </w:lvl>
    <w:lvl w:ilvl="4" w:tplc="6B5C360E" w:tentative="1">
      <w:start w:val="1"/>
      <w:numFmt w:val="bullet"/>
      <w:lvlText w:val=""/>
      <w:lvlJc w:val="left"/>
      <w:pPr>
        <w:tabs>
          <w:tab w:val="num" w:pos="3600"/>
        </w:tabs>
        <w:ind w:left="3600" w:hanging="360"/>
      </w:pPr>
      <w:rPr>
        <w:rFonts w:hint="default" w:ascii="Wingdings" w:hAnsi="Wingdings"/>
      </w:rPr>
    </w:lvl>
    <w:lvl w:ilvl="5" w:tplc="317CB6D4" w:tentative="1">
      <w:start w:val="1"/>
      <w:numFmt w:val="bullet"/>
      <w:lvlText w:val=""/>
      <w:lvlJc w:val="left"/>
      <w:pPr>
        <w:tabs>
          <w:tab w:val="num" w:pos="4320"/>
        </w:tabs>
        <w:ind w:left="4320" w:hanging="360"/>
      </w:pPr>
      <w:rPr>
        <w:rFonts w:hint="default" w:ascii="Wingdings" w:hAnsi="Wingdings"/>
      </w:rPr>
    </w:lvl>
    <w:lvl w:ilvl="6" w:tplc="5450D794" w:tentative="1">
      <w:start w:val="1"/>
      <w:numFmt w:val="bullet"/>
      <w:lvlText w:val=""/>
      <w:lvlJc w:val="left"/>
      <w:pPr>
        <w:tabs>
          <w:tab w:val="num" w:pos="5040"/>
        </w:tabs>
        <w:ind w:left="5040" w:hanging="360"/>
      </w:pPr>
      <w:rPr>
        <w:rFonts w:hint="default" w:ascii="Wingdings" w:hAnsi="Wingdings"/>
      </w:rPr>
    </w:lvl>
    <w:lvl w:ilvl="7" w:tplc="E012A09A" w:tentative="1">
      <w:start w:val="1"/>
      <w:numFmt w:val="bullet"/>
      <w:lvlText w:val=""/>
      <w:lvlJc w:val="left"/>
      <w:pPr>
        <w:tabs>
          <w:tab w:val="num" w:pos="5760"/>
        </w:tabs>
        <w:ind w:left="5760" w:hanging="360"/>
      </w:pPr>
      <w:rPr>
        <w:rFonts w:hint="default" w:ascii="Wingdings" w:hAnsi="Wingdings"/>
      </w:rPr>
    </w:lvl>
    <w:lvl w:ilvl="8" w:tplc="A778163E"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01F0709"/>
    <w:multiLevelType w:val="multilevel"/>
    <w:tmpl w:val="40DE1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AD75C8"/>
    <w:multiLevelType w:val="hybridMultilevel"/>
    <w:tmpl w:val="BBD20324"/>
    <w:lvl w:ilvl="0" w:tplc="EF5655C0">
      <w:start w:val="1"/>
      <w:numFmt w:val="bullet"/>
      <w:lvlText w:val=""/>
      <w:lvlJc w:val="left"/>
      <w:pPr>
        <w:tabs>
          <w:tab w:val="num" w:pos="720"/>
        </w:tabs>
        <w:ind w:left="720" w:hanging="360"/>
      </w:pPr>
      <w:rPr>
        <w:rFonts w:hint="default" w:ascii="Wingdings" w:hAnsi="Wingdings"/>
      </w:rPr>
    </w:lvl>
    <w:lvl w:ilvl="1" w:tplc="3EB0486C" w:tentative="1">
      <w:start w:val="1"/>
      <w:numFmt w:val="bullet"/>
      <w:lvlText w:val=""/>
      <w:lvlJc w:val="left"/>
      <w:pPr>
        <w:tabs>
          <w:tab w:val="num" w:pos="1440"/>
        </w:tabs>
        <w:ind w:left="1440" w:hanging="360"/>
      </w:pPr>
      <w:rPr>
        <w:rFonts w:hint="default" w:ascii="Wingdings" w:hAnsi="Wingdings"/>
      </w:rPr>
    </w:lvl>
    <w:lvl w:ilvl="2" w:tplc="B1C6A512" w:tentative="1">
      <w:start w:val="1"/>
      <w:numFmt w:val="bullet"/>
      <w:lvlText w:val=""/>
      <w:lvlJc w:val="left"/>
      <w:pPr>
        <w:tabs>
          <w:tab w:val="num" w:pos="2160"/>
        </w:tabs>
        <w:ind w:left="2160" w:hanging="360"/>
      </w:pPr>
      <w:rPr>
        <w:rFonts w:hint="default" w:ascii="Wingdings" w:hAnsi="Wingdings"/>
      </w:rPr>
    </w:lvl>
    <w:lvl w:ilvl="3" w:tplc="330A5C74" w:tentative="1">
      <w:start w:val="1"/>
      <w:numFmt w:val="bullet"/>
      <w:lvlText w:val=""/>
      <w:lvlJc w:val="left"/>
      <w:pPr>
        <w:tabs>
          <w:tab w:val="num" w:pos="2880"/>
        </w:tabs>
        <w:ind w:left="2880" w:hanging="360"/>
      </w:pPr>
      <w:rPr>
        <w:rFonts w:hint="default" w:ascii="Wingdings" w:hAnsi="Wingdings"/>
      </w:rPr>
    </w:lvl>
    <w:lvl w:ilvl="4" w:tplc="6AA4B690" w:tentative="1">
      <w:start w:val="1"/>
      <w:numFmt w:val="bullet"/>
      <w:lvlText w:val=""/>
      <w:lvlJc w:val="left"/>
      <w:pPr>
        <w:tabs>
          <w:tab w:val="num" w:pos="3600"/>
        </w:tabs>
        <w:ind w:left="3600" w:hanging="360"/>
      </w:pPr>
      <w:rPr>
        <w:rFonts w:hint="default" w:ascii="Wingdings" w:hAnsi="Wingdings"/>
      </w:rPr>
    </w:lvl>
    <w:lvl w:ilvl="5" w:tplc="4F0CCF52" w:tentative="1">
      <w:start w:val="1"/>
      <w:numFmt w:val="bullet"/>
      <w:lvlText w:val=""/>
      <w:lvlJc w:val="left"/>
      <w:pPr>
        <w:tabs>
          <w:tab w:val="num" w:pos="4320"/>
        </w:tabs>
        <w:ind w:left="4320" w:hanging="360"/>
      </w:pPr>
      <w:rPr>
        <w:rFonts w:hint="default" w:ascii="Wingdings" w:hAnsi="Wingdings"/>
      </w:rPr>
    </w:lvl>
    <w:lvl w:ilvl="6" w:tplc="09A0AE28" w:tentative="1">
      <w:start w:val="1"/>
      <w:numFmt w:val="bullet"/>
      <w:lvlText w:val=""/>
      <w:lvlJc w:val="left"/>
      <w:pPr>
        <w:tabs>
          <w:tab w:val="num" w:pos="5040"/>
        </w:tabs>
        <w:ind w:left="5040" w:hanging="360"/>
      </w:pPr>
      <w:rPr>
        <w:rFonts w:hint="default" w:ascii="Wingdings" w:hAnsi="Wingdings"/>
      </w:rPr>
    </w:lvl>
    <w:lvl w:ilvl="7" w:tplc="E40077C8" w:tentative="1">
      <w:start w:val="1"/>
      <w:numFmt w:val="bullet"/>
      <w:lvlText w:val=""/>
      <w:lvlJc w:val="left"/>
      <w:pPr>
        <w:tabs>
          <w:tab w:val="num" w:pos="5760"/>
        </w:tabs>
        <w:ind w:left="5760" w:hanging="360"/>
      </w:pPr>
      <w:rPr>
        <w:rFonts w:hint="default" w:ascii="Wingdings" w:hAnsi="Wingdings"/>
      </w:rPr>
    </w:lvl>
    <w:lvl w:ilvl="8" w:tplc="A7C26DF8"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9305345"/>
    <w:multiLevelType w:val="hybridMultilevel"/>
    <w:tmpl w:val="B06EF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B784A86"/>
    <w:multiLevelType w:val="hybridMultilevel"/>
    <w:tmpl w:val="94EE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548A3"/>
    <w:multiLevelType w:val="hybridMultilevel"/>
    <w:tmpl w:val="C3BEE4DC"/>
    <w:lvl w:ilvl="0" w:tplc="53E4D2E0">
      <w:start w:val="1"/>
      <w:numFmt w:val="bullet"/>
      <w:lvlText w:val=""/>
      <w:lvlJc w:val="left"/>
      <w:pPr>
        <w:tabs>
          <w:tab w:val="num" w:pos="720"/>
        </w:tabs>
        <w:ind w:left="720" w:hanging="360"/>
      </w:pPr>
      <w:rPr>
        <w:rFonts w:hint="default" w:ascii="Wingdings" w:hAnsi="Wingdings"/>
      </w:rPr>
    </w:lvl>
    <w:lvl w:ilvl="1" w:tplc="5C103E86" w:tentative="1">
      <w:start w:val="1"/>
      <w:numFmt w:val="bullet"/>
      <w:lvlText w:val=""/>
      <w:lvlJc w:val="left"/>
      <w:pPr>
        <w:tabs>
          <w:tab w:val="num" w:pos="1440"/>
        </w:tabs>
        <w:ind w:left="1440" w:hanging="360"/>
      </w:pPr>
      <w:rPr>
        <w:rFonts w:hint="default" w:ascii="Wingdings" w:hAnsi="Wingdings"/>
      </w:rPr>
    </w:lvl>
    <w:lvl w:ilvl="2" w:tplc="2B76C660" w:tentative="1">
      <w:start w:val="1"/>
      <w:numFmt w:val="bullet"/>
      <w:lvlText w:val=""/>
      <w:lvlJc w:val="left"/>
      <w:pPr>
        <w:tabs>
          <w:tab w:val="num" w:pos="2160"/>
        </w:tabs>
        <w:ind w:left="2160" w:hanging="360"/>
      </w:pPr>
      <w:rPr>
        <w:rFonts w:hint="default" w:ascii="Wingdings" w:hAnsi="Wingdings"/>
      </w:rPr>
    </w:lvl>
    <w:lvl w:ilvl="3" w:tplc="DC9CF404" w:tentative="1">
      <w:start w:val="1"/>
      <w:numFmt w:val="bullet"/>
      <w:lvlText w:val=""/>
      <w:lvlJc w:val="left"/>
      <w:pPr>
        <w:tabs>
          <w:tab w:val="num" w:pos="2880"/>
        </w:tabs>
        <w:ind w:left="2880" w:hanging="360"/>
      </w:pPr>
      <w:rPr>
        <w:rFonts w:hint="default" w:ascii="Wingdings" w:hAnsi="Wingdings"/>
      </w:rPr>
    </w:lvl>
    <w:lvl w:ilvl="4" w:tplc="FE12B0AC" w:tentative="1">
      <w:start w:val="1"/>
      <w:numFmt w:val="bullet"/>
      <w:lvlText w:val=""/>
      <w:lvlJc w:val="left"/>
      <w:pPr>
        <w:tabs>
          <w:tab w:val="num" w:pos="3600"/>
        </w:tabs>
        <w:ind w:left="3600" w:hanging="360"/>
      </w:pPr>
      <w:rPr>
        <w:rFonts w:hint="default" w:ascii="Wingdings" w:hAnsi="Wingdings"/>
      </w:rPr>
    </w:lvl>
    <w:lvl w:ilvl="5" w:tplc="2946AE26" w:tentative="1">
      <w:start w:val="1"/>
      <w:numFmt w:val="bullet"/>
      <w:lvlText w:val=""/>
      <w:lvlJc w:val="left"/>
      <w:pPr>
        <w:tabs>
          <w:tab w:val="num" w:pos="4320"/>
        </w:tabs>
        <w:ind w:left="4320" w:hanging="360"/>
      </w:pPr>
      <w:rPr>
        <w:rFonts w:hint="default" w:ascii="Wingdings" w:hAnsi="Wingdings"/>
      </w:rPr>
    </w:lvl>
    <w:lvl w:ilvl="6" w:tplc="9842846E" w:tentative="1">
      <w:start w:val="1"/>
      <w:numFmt w:val="bullet"/>
      <w:lvlText w:val=""/>
      <w:lvlJc w:val="left"/>
      <w:pPr>
        <w:tabs>
          <w:tab w:val="num" w:pos="5040"/>
        </w:tabs>
        <w:ind w:left="5040" w:hanging="360"/>
      </w:pPr>
      <w:rPr>
        <w:rFonts w:hint="default" w:ascii="Wingdings" w:hAnsi="Wingdings"/>
      </w:rPr>
    </w:lvl>
    <w:lvl w:ilvl="7" w:tplc="12CEC56E" w:tentative="1">
      <w:start w:val="1"/>
      <w:numFmt w:val="bullet"/>
      <w:lvlText w:val=""/>
      <w:lvlJc w:val="left"/>
      <w:pPr>
        <w:tabs>
          <w:tab w:val="num" w:pos="5760"/>
        </w:tabs>
        <w:ind w:left="5760" w:hanging="360"/>
      </w:pPr>
      <w:rPr>
        <w:rFonts w:hint="default" w:ascii="Wingdings" w:hAnsi="Wingdings"/>
      </w:rPr>
    </w:lvl>
    <w:lvl w:ilvl="8" w:tplc="98D6BF76"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6DE0F17"/>
    <w:multiLevelType w:val="hybridMultilevel"/>
    <w:tmpl w:val="B3C2BB5E"/>
    <w:lvl w:ilvl="0" w:tplc="1E121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46D17"/>
    <w:multiLevelType w:val="hybridMultilevel"/>
    <w:tmpl w:val="AF5870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5660991"/>
    <w:multiLevelType w:val="hybridMultilevel"/>
    <w:tmpl w:val="5BBEDFB6"/>
    <w:lvl w:ilvl="0" w:tplc="E4949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444B9"/>
    <w:multiLevelType w:val="hybridMultilevel"/>
    <w:tmpl w:val="81FC2270"/>
    <w:lvl w:ilvl="0" w:tplc="A97C8014">
      <w:start w:val="1"/>
      <w:numFmt w:val="bullet"/>
      <w:lvlText w:val=""/>
      <w:lvlJc w:val="left"/>
      <w:pPr>
        <w:tabs>
          <w:tab w:val="num" w:pos="720"/>
        </w:tabs>
        <w:ind w:left="720" w:hanging="360"/>
      </w:pPr>
      <w:rPr>
        <w:rFonts w:hint="default" w:ascii="Wingdings" w:hAnsi="Wingdings"/>
      </w:rPr>
    </w:lvl>
    <w:lvl w:ilvl="1" w:tplc="15F6E6DA" w:tentative="1">
      <w:start w:val="1"/>
      <w:numFmt w:val="bullet"/>
      <w:lvlText w:val=""/>
      <w:lvlJc w:val="left"/>
      <w:pPr>
        <w:tabs>
          <w:tab w:val="num" w:pos="1440"/>
        </w:tabs>
        <w:ind w:left="1440" w:hanging="360"/>
      </w:pPr>
      <w:rPr>
        <w:rFonts w:hint="default" w:ascii="Wingdings" w:hAnsi="Wingdings"/>
      </w:rPr>
    </w:lvl>
    <w:lvl w:ilvl="2" w:tplc="D0FA910C" w:tentative="1">
      <w:start w:val="1"/>
      <w:numFmt w:val="bullet"/>
      <w:lvlText w:val=""/>
      <w:lvlJc w:val="left"/>
      <w:pPr>
        <w:tabs>
          <w:tab w:val="num" w:pos="2160"/>
        </w:tabs>
        <w:ind w:left="2160" w:hanging="360"/>
      </w:pPr>
      <w:rPr>
        <w:rFonts w:hint="default" w:ascii="Wingdings" w:hAnsi="Wingdings"/>
      </w:rPr>
    </w:lvl>
    <w:lvl w:ilvl="3" w:tplc="171E5DBE" w:tentative="1">
      <w:start w:val="1"/>
      <w:numFmt w:val="bullet"/>
      <w:lvlText w:val=""/>
      <w:lvlJc w:val="left"/>
      <w:pPr>
        <w:tabs>
          <w:tab w:val="num" w:pos="2880"/>
        </w:tabs>
        <w:ind w:left="2880" w:hanging="360"/>
      </w:pPr>
      <w:rPr>
        <w:rFonts w:hint="default" w:ascii="Wingdings" w:hAnsi="Wingdings"/>
      </w:rPr>
    </w:lvl>
    <w:lvl w:ilvl="4" w:tplc="D6B8DBC0" w:tentative="1">
      <w:start w:val="1"/>
      <w:numFmt w:val="bullet"/>
      <w:lvlText w:val=""/>
      <w:lvlJc w:val="left"/>
      <w:pPr>
        <w:tabs>
          <w:tab w:val="num" w:pos="3600"/>
        </w:tabs>
        <w:ind w:left="3600" w:hanging="360"/>
      </w:pPr>
      <w:rPr>
        <w:rFonts w:hint="default" w:ascii="Wingdings" w:hAnsi="Wingdings"/>
      </w:rPr>
    </w:lvl>
    <w:lvl w:ilvl="5" w:tplc="D5F0DA9A" w:tentative="1">
      <w:start w:val="1"/>
      <w:numFmt w:val="bullet"/>
      <w:lvlText w:val=""/>
      <w:lvlJc w:val="left"/>
      <w:pPr>
        <w:tabs>
          <w:tab w:val="num" w:pos="4320"/>
        </w:tabs>
        <w:ind w:left="4320" w:hanging="360"/>
      </w:pPr>
      <w:rPr>
        <w:rFonts w:hint="default" w:ascii="Wingdings" w:hAnsi="Wingdings"/>
      </w:rPr>
    </w:lvl>
    <w:lvl w:ilvl="6" w:tplc="F7340E1C" w:tentative="1">
      <w:start w:val="1"/>
      <w:numFmt w:val="bullet"/>
      <w:lvlText w:val=""/>
      <w:lvlJc w:val="left"/>
      <w:pPr>
        <w:tabs>
          <w:tab w:val="num" w:pos="5040"/>
        </w:tabs>
        <w:ind w:left="5040" w:hanging="360"/>
      </w:pPr>
      <w:rPr>
        <w:rFonts w:hint="default" w:ascii="Wingdings" w:hAnsi="Wingdings"/>
      </w:rPr>
    </w:lvl>
    <w:lvl w:ilvl="7" w:tplc="9EEE7BA0" w:tentative="1">
      <w:start w:val="1"/>
      <w:numFmt w:val="bullet"/>
      <w:lvlText w:val=""/>
      <w:lvlJc w:val="left"/>
      <w:pPr>
        <w:tabs>
          <w:tab w:val="num" w:pos="5760"/>
        </w:tabs>
        <w:ind w:left="5760" w:hanging="360"/>
      </w:pPr>
      <w:rPr>
        <w:rFonts w:hint="default" w:ascii="Wingdings" w:hAnsi="Wingdings"/>
      </w:rPr>
    </w:lvl>
    <w:lvl w:ilvl="8" w:tplc="2C9CCF22" w:tentative="1">
      <w:start w:val="1"/>
      <w:numFmt w:val="bullet"/>
      <w:lvlText w:val=""/>
      <w:lvlJc w:val="left"/>
      <w:pPr>
        <w:tabs>
          <w:tab w:val="num" w:pos="6480"/>
        </w:tabs>
        <w:ind w:left="6480" w:hanging="360"/>
      </w:pPr>
      <w:rPr>
        <w:rFonts w:hint="default" w:ascii="Wingdings" w:hAnsi="Wingdings"/>
      </w:rPr>
    </w:lvl>
  </w:abstractNum>
  <w:num w:numId="1" w16cid:durableId="718743781">
    <w:abstractNumId w:val="9"/>
  </w:num>
  <w:num w:numId="2" w16cid:durableId="441188608">
    <w:abstractNumId w:val="7"/>
  </w:num>
  <w:num w:numId="3" w16cid:durableId="180169048">
    <w:abstractNumId w:val="6"/>
  </w:num>
  <w:num w:numId="4" w16cid:durableId="1881938734">
    <w:abstractNumId w:val="5"/>
  </w:num>
  <w:num w:numId="5" w16cid:durableId="1124344869">
    <w:abstractNumId w:val="4"/>
  </w:num>
  <w:num w:numId="6" w16cid:durableId="1064914460">
    <w:abstractNumId w:val="8"/>
  </w:num>
  <w:num w:numId="7" w16cid:durableId="605770647">
    <w:abstractNumId w:val="3"/>
  </w:num>
  <w:num w:numId="8" w16cid:durableId="326519674">
    <w:abstractNumId w:val="2"/>
  </w:num>
  <w:num w:numId="9" w16cid:durableId="1209876634">
    <w:abstractNumId w:val="1"/>
  </w:num>
  <w:num w:numId="10" w16cid:durableId="1779789015">
    <w:abstractNumId w:val="0"/>
  </w:num>
  <w:num w:numId="11" w16cid:durableId="1790511357">
    <w:abstractNumId w:val="24"/>
  </w:num>
  <w:num w:numId="12" w16cid:durableId="264189914">
    <w:abstractNumId w:val="20"/>
  </w:num>
  <w:num w:numId="13" w16cid:durableId="1601522161">
    <w:abstractNumId w:val="23"/>
  </w:num>
  <w:num w:numId="14" w16cid:durableId="2058695379">
    <w:abstractNumId w:val="22"/>
  </w:num>
  <w:num w:numId="15" w16cid:durableId="995304140">
    <w:abstractNumId w:val="17"/>
  </w:num>
  <w:num w:numId="16" w16cid:durableId="797334115">
    <w:abstractNumId w:val="19"/>
  </w:num>
  <w:num w:numId="17" w16cid:durableId="1596479604">
    <w:abstractNumId w:val="13"/>
  </w:num>
  <w:num w:numId="18" w16cid:durableId="1512140900">
    <w:abstractNumId w:val="15"/>
  </w:num>
  <w:num w:numId="19" w16cid:durableId="2032219850">
    <w:abstractNumId w:val="10"/>
  </w:num>
  <w:num w:numId="20" w16cid:durableId="1716394885">
    <w:abstractNumId w:val="21"/>
  </w:num>
  <w:num w:numId="21" w16cid:durableId="496847397">
    <w:abstractNumId w:val="18"/>
  </w:num>
  <w:num w:numId="22" w16cid:durableId="1904095317">
    <w:abstractNumId w:val="25"/>
  </w:num>
  <w:num w:numId="23" w16cid:durableId="1404109030">
    <w:abstractNumId w:val="12"/>
  </w:num>
  <w:num w:numId="24" w16cid:durableId="1411662397">
    <w:abstractNumId w:val="16"/>
  </w:num>
  <w:num w:numId="25" w16cid:durableId="1339885619">
    <w:abstractNumId w:val="14"/>
  </w:num>
  <w:num w:numId="26" w16cid:durableId="1880359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20"/>
    <w:rsid w:val="00036476"/>
    <w:rsid w:val="00061049"/>
    <w:rsid w:val="00064003"/>
    <w:rsid w:val="00070B63"/>
    <w:rsid w:val="00072208"/>
    <w:rsid w:val="00075E1F"/>
    <w:rsid w:val="000766E2"/>
    <w:rsid w:val="00092EF3"/>
    <w:rsid w:val="000B754A"/>
    <w:rsid w:val="000C7259"/>
    <w:rsid w:val="000E1FAE"/>
    <w:rsid w:val="000E3424"/>
    <w:rsid w:val="000F085D"/>
    <w:rsid w:val="001017B8"/>
    <w:rsid w:val="00103BB4"/>
    <w:rsid w:val="0013031A"/>
    <w:rsid w:val="00137B6D"/>
    <w:rsid w:val="00171335"/>
    <w:rsid w:val="00174B3F"/>
    <w:rsid w:val="00185AB8"/>
    <w:rsid w:val="001B6363"/>
    <w:rsid w:val="001C333B"/>
    <w:rsid w:val="002138D7"/>
    <w:rsid w:val="002378B1"/>
    <w:rsid w:val="00273D83"/>
    <w:rsid w:val="00281CD3"/>
    <w:rsid w:val="002B6782"/>
    <w:rsid w:val="002D079C"/>
    <w:rsid w:val="002D310A"/>
    <w:rsid w:val="002E04DC"/>
    <w:rsid w:val="002E4DF2"/>
    <w:rsid w:val="0031491B"/>
    <w:rsid w:val="00320783"/>
    <w:rsid w:val="003E4BF1"/>
    <w:rsid w:val="004148D6"/>
    <w:rsid w:val="0042467D"/>
    <w:rsid w:val="00424B0E"/>
    <w:rsid w:val="0049241E"/>
    <w:rsid w:val="004B1383"/>
    <w:rsid w:val="004B3A07"/>
    <w:rsid w:val="004C2E5B"/>
    <w:rsid w:val="004D61FF"/>
    <w:rsid w:val="004E0464"/>
    <w:rsid w:val="004F5CC5"/>
    <w:rsid w:val="00506046"/>
    <w:rsid w:val="005333EC"/>
    <w:rsid w:val="00541C68"/>
    <w:rsid w:val="00542152"/>
    <w:rsid w:val="00556761"/>
    <w:rsid w:val="00564DD8"/>
    <w:rsid w:val="00574A14"/>
    <w:rsid w:val="0058133F"/>
    <w:rsid w:val="00586444"/>
    <w:rsid w:val="00595753"/>
    <w:rsid w:val="00597A96"/>
    <w:rsid w:val="005A0BFA"/>
    <w:rsid w:val="005A50DE"/>
    <w:rsid w:val="005B5B20"/>
    <w:rsid w:val="005C6554"/>
    <w:rsid w:val="00615B00"/>
    <w:rsid w:val="0064094F"/>
    <w:rsid w:val="006739D5"/>
    <w:rsid w:val="006A4732"/>
    <w:rsid w:val="006B78C1"/>
    <w:rsid w:val="006C0CB4"/>
    <w:rsid w:val="0073326F"/>
    <w:rsid w:val="00733EC2"/>
    <w:rsid w:val="007370EB"/>
    <w:rsid w:val="00751D04"/>
    <w:rsid w:val="00753ACF"/>
    <w:rsid w:val="007A0625"/>
    <w:rsid w:val="007A7FB7"/>
    <w:rsid w:val="0080297D"/>
    <w:rsid w:val="00804F13"/>
    <w:rsid w:val="00815123"/>
    <w:rsid w:val="00852536"/>
    <w:rsid w:val="00861A5F"/>
    <w:rsid w:val="00881398"/>
    <w:rsid w:val="008D1067"/>
    <w:rsid w:val="008E7D01"/>
    <w:rsid w:val="0090445C"/>
    <w:rsid w:val="00911E2C"/>
    <w:rsid w:val="009149F7"/>
    <w:rsid w:val="009335ED"/>
    <w:rsid w:val="00950BAE"/>
    <w:rsid w:val="00970544"/>
    <w:rsid w:val="009803F4"/>
    <w:rsid w:val="009A6B45"/>
    <w:rsid w:val="009B0DFF"/>
    <w:rsid w:val="009D2103"/>
    <w:rsid w:val="009E7A1B"/>
    <w:rsid w:val="00A24118"/>
    <w:rsid w:val="00A25ABA"/>
    <w:rsid w:val="00A318D7"/>
    <w:rsid w:val="00A604EF"/>
    <w:rsid w:val="00A64EC9"/>
    <w:rsid w:val="00AB4780"/>
    <w:rsid w:val="00AE5645"/>
    <w:rsid w:val="00B065C7"/>
    <w:rsid w:val="00B44C5F"/>
    <w:rsid w:val="00B52643"/>
    <w:rsid w:val="00B563BD"/>
    <w:rsid w:val="00B67ED1"/>
    <w:rsid w:val="00B91ECF"/>
    <w:rsid w:val="00BE1866"/>
    <w:rsid w:val="00BF1B6C"/>
    <w:rsid w:val="00BF6149"/>
    <w:rsid w:val="00C00E21"/>
    <w:rsid w:val="00C04A68"/>
    <w:rsid w:val="00C221A7"/>
    <w:rsid w:val="00C6150D"/>
    <w:rsid w:val="00C73BD6"/>
    <w:rsid w:val="00C82C5C"/>
    <w:rsid w:val="00CE2F51"/>
    <w:rsid w:val="00D11D5C"/>
    <w:rsid w:val="00D3141E"/>
    <w:rsid w:val="00D42993"/>
    <w:rsid w:val="00DB3F5B"/>
    <w:rsid w:val="00DB49B5"/>
    <w:rsid w:val="00E37114"/>
    <w:rsid w:val="00E4129C"/>
    <w:rsid w:val="00ED38FC"/>
    <w:rsid w:val="00EF0F0C"/>
    <w:rsid w:val="00F217EA"/>
    <w:rsid w:val="00F462C0"/>
    <w:rsid w:val="00F713C7"/>
    <w:rsid w:val="00F72327"/>
    <w:rsid w:val="1274088E"/>
    <w:rsid w:val="31DA0BE7"/>
    <w:rsid w:val="72C23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8CF059"/>
  <w15:chartTrackingRefBased/>
  <w15:docId w15:val="{E9DDD230-E578-4D53-A590-4D2E673C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semiHidden="1" w:unhideWhenUsed="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1" w:default="1">
    <w:name w:val="Normal"/>
    <w:qFormat/>
    <w:rsid w:val="00281CD3"/>
  </w:style>
  <w:style w:type="paragraph" w:styleId="1">
    <w:name w:val="heading 1"/>
    <w:basedOn w:val="a1"/>
    <w:next w:val="a1"/>
    <w:link w:val="1Char"/>
    <w:uiPriority w:val="9"/>
    <w:qFormat/>
    <w:pPr>
      <w:keepNext/>
      <w:keepLines/>
      <w:spacing w:before="240" w:after="0"/>
      <w:outlineLvl w:val="0"/>
    </w:pPr>
    <w:rPr>
      <w:rFonts w:asciiTheme="majorHAnsi" w:hAnsiTheme="majorHAnsi" w:eastAsiaTheme="majorEastAsia" w:cstheme="majorBidi"/>
      <w:color w:val="2E74B5" w:themeColor="accent1" w:themeShade="BF"/>
      <w:sz w:val="44"/>
      <w:szCs w:val="44"/>
    </w:rPr>
  </w:style>
  <w:style w:type="paragraph" w:styleId="21">
    <w:name w:val="heading 2"/>
    <w:basedOn w:val="a1"/>
    <w:next w:val="a1"/>
    <w:link w:val="2Char"/>
    <w:uiPriority w:val="9"/>
    <w:unhideWhenUsed/>
    <w:qFormat/>
    <w:pPr>
      <w:keepNext/>
      <w:keepLines/>
      <w:spacing w:before="40" w:after="0"/>
      <w:outlineLvl w:val="1"/>
    </w:pPr>
    <w:rPr>
      <w:rFonts w:asciiTheme="majorHAnsi" w:hAnsiTheme="majorHAnsi" w:eastAsiaTheme="majorEastAsia" w:cstheme="majorBidi"/>
      <w:color w:val="2E74B5" w:themeColor="accent1" w:themeShade="BF"/>
      <w:sz w:val="32"/>
      <w:szCs w:val="32"/>
    </w:rPr>
  </w:style>
  <w:style w:type="paragraph" w:styleId="31">
    <w:name w:val="heading 3"/>
    <w:basedOn w:val="a1"/>
    <w:next w:val="a1"/>
    <w:link w:val="3Char"/>
    <w:uiPriority w:val="9"/>
    <w:unhideWhenUsed/>
    <w:qFormat/>
    <w:pPr>
      <w:keepNext/>
      <w:keepLines/>
      <w:spacing w:line="240" w:lineRule="auto"/>
      <w:contextualSpacing/>
      <w:outlineLvl w:val="2"/>
    </w:pPr>
    <w:rPr>
      <w:rFonts w:asciiTheme="majorHAnsi" w:hAnsiTheme="majorHAnsi" w:eastAsiaTheme="majorEastAsia" w:cstheme="majorBidi"/>
      <w:b/>
      <w:bCs/>
      <w:color w:val="2E74B5" w:themeColor="accent1" w:themeShade="BF"/>
      <w:sz w:val="24"/>
      <w:szCs w:val="24"/>
    </w:rPr>
  </w:style>
  <w:style w:type="paragraph" w:styleId="41">
    <w:name w:val="heading 4"/>
    <w:basedOn w:val="a1"/>
    <w:next w:val="a1"/>
    <w:link w:val="4Char"/>
    <w:uiPriority w:val="9"/>
    <w:semiHidden/>
    <w:unhideWhenUsed/>
    <w:rsid w:val="004E0464"/>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51">
    <w:name w:val="heading 5"/>
    <w:basedOn w:val="a1"/>
    <w:next w:val="a1"/>
    <w:link w:val="5Char"/>
    <w:uiPriority w:val="9"/>
    <w:semiHidden/>
    <w:unhideWhenUsed/>
    <w:qFormat/>
    <w:rsid w:val="004E0464"/>
    <w:pPr>
      <w:keepNext/>
      <w:keepLines/>
      <w:spacing w:before="40" w:after="0"/>
      <w:outlineLvl w:val="4"/>
    </w:pPr>
    <w:rPr>
      <w:rFonts w:asciiTheme="majorHAnsi" w:hAnsiTheme="majorHAnsi" w:eastAsiaTheme="majorEastAsia" w:cstheme="majorBidi"/>
      <w:color w:val="2E74B5" w:themeColor="accent1" w:themeShade="BF"/>
    </w:rPr>
  </w:style>
  <w:style w:type="paragraph" w:styleId="6">
    <w:name w:val="heading 6"/>
    <w:basedOn w:val="a1"/>
    <w:next w:val="a1"/>
    <w:link w:val="6Char"/>
    <w:uiPriority w:val="9"/>
    <w:semiHidden/>
    <w:unhideWhenUsed/>
    <w:qFormat/>
    <w:rsid w:val="004E0464"/>
    <w:pPr>
      <w:keepNext/>
      <w:keepLines/>
      <w:spacing w:before="40" w:after="0"/>
      <w:outlineLvl w:val="5"/>
    </w:pPr>
    <w:rPr>
      <w:rFonts w:asciiTheme="majorHAnsi" w:hAnsiTheme="majorHAnsi" w:eastAsiaTheme="majorEastAsia" w:cstheme="majorBidi"/>
      <w:color w:val="1F4D78" w:themeColor="accent1" w:themeShade="7F"/>
    </w:rPr>
  </w:style>
  <w:style w:type="paragraph" w:styleId="7">
    <w:name w:val="heading 7"/>
    <w:basedOn w:val="a1"/>
    <w:next w:val="a1"/>
    <w:link w:val="7Char"/>
    <w:uiPriority w:val="9"/>
    <w:semiHidden/>
    <w:unhideWhenUsed/>
    <w:qFormat/>
    <w:rsid w:val="004E0464"/>
    <w:pPr>
      <w:keepNext/>
      <w:keepLines/>
      <w:spacing w:before="40" w:after="0"/>
      <w:outlineLvl w:val="6"/>
    </w:pPr>
    <w:rPr>
      <w:rFonts w:asciiTheme="majorHAnsi" w:hAnsiTheme="majorHAnsi" w:eastAsiaTheme="majorEastAsia" w:cstheme="majorBidi"/>
      <w:i/>
      <w:iCs/>
      <w:color w:val="1F4D78" w:themeColor="accent1" w:themeShade="7F"/>
    </w:rPr>
  </w:style>
  <w:style w:type="paragraph" w:styleId="8">
    <w:name w:val="heading 8"/>
    <w:basedOn w:val="a1"/>
    <w:next w:val="a1"/>
    <w:link w:val="8Char"/>
    <w:uiPriority w:val="9"/>
    <w:semiHidden/>
    <w:unhideWhenUsed/>
    <w:qFormat/>
    <w:rsid w:val="004E0464"/>
    <w:pPr>
      <w:keepNext/>
      <w:keepLines/>
      <w:spacing w:before="40" w:after="0"/>
      <w:outlineLvl w:val="7"/>
    </w:pPr>
    <w:rPr>
      <w:rFonts w:asciiTheme="majorHAnsi" w:hAnsiTheme="majorHAnsi" w:eastAsiaTheme="majorEastAsia" w:cstheme="majorBidi"/>
      <w:color w:val="272727" w:themeColor="text1" w:themeTint="D8"/>
      <w:szCs w:val="21"/>
    </w:rPr>
  </w:style>
  <w:style w:type="paragraph" w:styleId="9">
    <w:name w:val="heading 9"/>
    <w:basedOn w:val="a1"/>
    <w:next w:val="a1"/>
    <w:link w:val="9Char"/>
    <w:uiPriority w:val="9"/>
    <w:semiHidden/>
    <w:unhideWhenUsed/>
    <w:qFormat/>
    <w:rsid w:val="004E0464"/>
    <w:pPr>
      <w:keepNext/>
      <w:keepLines/>
      <w:spacing w:before="40" w:after="0"/>
      <w:outlineLvl w:val="8"/>
    </w:pPr>
    <w:rPr>
      <w:rFonts w:asciiTheme="majorHAnsi" w:hAnsiTheme="majorHAnsi" w:eastAsiaTheme="majorEastAsia" w:cstheme="majorBidi"/>
      <w:i/>
      <w:iCs/>
      <w:color w:val="272727" w:themeColor="text1" w:themeTint="D8"/>
      <w:szCs w:val="21"/>
    </w:rPr>
  </w:style>
  <w:style w:type="character" w:styleId="a2" w:default="1">
    <w:name w:val="Default Paragraph Font"/>
    <w:uiPriority w:val="1"/>
    <w:unhideWhenUsed/>
  </w:style>
  <w:style w:type="table" w:styleId="a3" w:default="1">
    <w:name w:val="Normal Table"/>
    <w:uiPriority w:val="99"/>
    <w:semiHidden/>
    <w:unhideWhenUsed/>
    <w:tblPr>
      <w:tblInd w:w="0" w:type="dxa"/>
      <w:tblCellMar>
        <w:top w:w="0" w:type="dxa"/>
        <w:left w:w="108" w:type="dxa"/>
        <w:bottom w:w="0" w:type="dxa"/>
        <w:right w:w="108" w:type="dxa"/>
      </w:tblCellMar>
    </w:tblPr>
  </w:style>
  <w:style w:type="numbering" w:styleId="a4" w:default="1">
    <w:name w:val="No List"/>
    <w:uiPriority w:val="99"/>
    <w:semiHidden/>
    <w:unhideWhenUsed/>
  </w:style>
  <w:style w:type="character" w:styleId="1Char" w:customStyle="1">
    <w:name w:val="العنوان 1 Char"/>
    <w:basedOn w:val="a2"/>
    <w:link w:val="1"/>
    <w:uiPriority w:val="9"/>
    <w:rsid w:val="00506046"/>
    <w:rPr>
      <w:rFonts w:asciiTheme="majorHAnsi" w:hAnsiTheme="majorHAnsi" w:eastAsiaTheme="majorEastAsia" w:cstheme="majorBidi"/>
      <w:color w:val="2E74B5" w:themeColor="accent1" w:themeShade="BF"/>
      <w:sz w:val="44"/>
      <w:szCs w:val="44"/>
    </w:rPr>
  </w:style>
  <w:style w:type="character" w:styleId="2Char" w:customStyle="1">
    <w:name w:val="عنوان 2 Char"/>
    <w:basedOn w:val="a2"/>
    <w:link w:val="21"/>
    <w:uiPriority w:val="9"/>
    <w:rsid w:val="000E3424"/>
    <w:rPr>
      <w:rFonts w:asciiTheme="majorHAnsi" w:hAnsiTheme="majorHAnsi" w:eastAsiaTheme="majorEastAsia" w:cstheme="majorBidi"/>
      <w:color w:val="2E74B5" w:themeColor="accent1" w:themeShade="BF"/>
      <w:sz w:val="32"/>
      <w:szCs w:val="32"/>
    </w:rPr>
  </w:style>
  <w:style w:type="character" w:styleId="3Char" w:customStyle="1">
    <w:name w:val="عنوان 3 Char"/>
    <w:basedOn w:val="a2"/>
    <w:link w:val="31"/>
    <w:uiPriority w:val="9"/>
    <w:rsid w:val="000E3424"/>
    <w:rPr>
      <w:rFonts w:asciiTheme="majorHAnsi" w:hAnsiTheme="majorHAnsi" w:eastAsiaTheme="majorEastAsia" w:cstheme="majorBidi"/>
      <w:b/>
      <w:bCs/>
      <w:color w:val="2E74B5" w:themeColor="accent1" w:themeShade="BF"/>
      <w:sz w:val="24"/>
      <w:szCs w:val="24"/>
    </w:rPr>
  </w:style>
  <w:style w:type="paragraph" w:styleId="a5" w:customStyle="1">
    <w:name w:val="اسم الشركة"/>
    <w:basedOn w:val="a1"/>
    <w:next w:val="a6"/>
    <w:link w:val="CompanyNameChar"/>
    <w:uiPriority w:val="13"/>
    <w:qFormat/>
    <w:pPr>
      <w:spacing w:after="0"/>
      <w:ind w:left="144" w:right="144"/>
      <w:jc w:val="right"/>
    </w:pPr>
    <w:rPr>
      <w:b/>
      <w:bCs/>
      <w:color w:val="FFFFFF" w:themeColor="background1"/>
      <w:sz w:val="40"/>
      <w:szCs w:val="40"/>
    </w:rPr>
  </w:style>
  <w:style w:type="character" w:styleId="a7">
    <w:name w:val="Placeholder Text"/>
    <w:basedOn w:val="a2"/>
    <w:uiPriority w:val="99"/>
    <w:semiHidden/>
    <w:rsid w:val="000766E2"/>
    <w:rPr>
      <w:color w:val="595959" w:themeColor="text1" w:themeTint="A6"/>
    </w:rPr>
  </w:style>
  <w:style w:type="paragraph" w:styleId="a6" w:customStyle="1">
    <w:name w:val="معلومات جهة الاتصال"/>
    <w:basedOn w:val="a1"/>
    <w:link w:val="ContactInfoChar"/>
    <w:uiPriority w:val="14"/>
    <w:qFormat/>
    <w:pPr>
      <w:spacing w:after="0" w:line="240" w:lineRule="auto"/>
      <w:ind w:left="144" w:right="144"/>
      <w:jc w:val="right"/>
    </w:pPr>
    <w:rPr>
      <w:color w:val="FFFFFF" w:themeColor="background1"/>
    </w:rPr>
  </w:style>
  <w:style w:type="character" w:styleId="CompanyNameChar" w:customStyle="1">
    <w:name w:val="Company Name Char"/>
    <w:basedOn w:val="a2"/>
    <w:link w:val="a5"/>
    <w:uiPriority w:val="13"/>
    <w:rsid w:val="00506046"/>
    <w:rPr>
      <w:b/>
      <w:bCs/>
      <w:color w:val="FFFFFF" w:themeColor="background1"/>
      <w:sz w:val="40"/>
      <w:szCs w:val="40"/>
    </w:rPr>
  </w:style>
  <w:style w:type="character" w:styleId="ContactInfoChar" w:customStyle="1">
    <w:name w:val="Contact Info Char"/>
    <w:basedOn w:val="a2"/>
    <w:link w:val="a6"/>
    <w:uiPriority w:val="14"/>
    <w:rsid w:val="00506046"/>
    <w:rPr>
      <w:color w:val="FFFFFF" w:themeColor="background1"/>
    </w:rPr>
  </w:style>
  <w:style w:type="paragraph" w:styleId="a8">
    <w:name w:val="header"/>
    <w:basedOn w:val="a1"/>
    <w:link w:val="Char"/>
    <w:uiPriority w:val="99"/>
    <w:unhideWhenUsed/>
    <w:rsid w:val="009335ED"/>
    <w:pPr>
      <w:spacing w:after="0" w:line="240" w:lineRule="auto"/>
    </w:pPr>
  </w:style>
  <w:style w:type="character" w:styleId="Char" w:customStyle="1">
    <w:name w:val="رأس الصفحة Char"/>
    <w:basedOn w:val="a2"/>
    <w:link w:val="a8"/>
    <w:uiPriority w:val="99"/>
    <w:rsid w:val="009335ED"/>
  </w:style>
  <w:style w:type="paragraph" w:styleId="a9">
    <w:name w:val="footer"/>
    <w:basedOn w:val="a1"/>
    <w:link w:val="Char0"/>
    <w:uiPriority w:val="99"/>
    <w:unhideWhenUsed/>
    <w:rsid w:val="009335ED"/>
    <w:pPr>
      <w:spacing w:after="0" w:line="240" w:lineRule="auto"/>
    </w:pPr>
  </w:style>
  <w:style w:type="character" w:styleId="Char0" w:customStyle="1">
    <w:name w:val="تذييل الصفحة Char"/>
    <w:basedOn w:val="a2"/>
    <w:link w:val="a9"/>
    <w:uiPriority w:val="99"/>
    <w:rsid w:val="009335ED"/>
  </w:style>
  <w:style w:type="table" w:styleId="aa">
    <w:name w:val="Table Grid"/>
    <w:basedOn w:val="a3"/>
    <w:uiPriority w:val="39"/>
    <w:rsid w:val="008E7D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customStyle="1">
    <w:name w:val="الشعار"/>
    <w:basedOn w:val="a1"/>
    <w:uiPriority w:val="12"/>
    <w:qFormat/>
    <w:rsid w:val="00174B3F"/>
    <w:pPr>
      <w:spacing w:after="480" w:line="240" w:lineRule="auto"/>
      <w:contextualSpacing/>
      <w:jc w:val="right"/>
    </w:pPr>
  </w:style>
  <w:style w:type="paragraph" w:styleId="ac">
    <w:name w:val="Balloon Text"/>
    <w:basedOn w:val="a1"/>
    <w:link w:val="Char1"/>
    <w:uiPriority w:val="99"/>
    <w:semiHidden/>
    <w:unhideWhenUsed/>
    <w:rsid w:val="004E0464"/>
    <w:pPr>
      <w:spacing w:after="0" w:line="240" w:lineRule="auto"/>
    </w:pPr>
    <w:rPr>
      <w:rFonts w:ascii="Segoe UI" w:hAnsi="Segoe UI" w:cs="Segoe UI"/>
      <w:szCs w:val="18"/>
    </w:rPr>
  </w:style>
  <w:style w:type="character" w:styleId="Char1" w:customStyle="1">
    <w:name w:val="نص في بالون Char"/>
    <w:basedOn w:val="a2"/>
    <w:link w:val="ac"/>
    <w:uiPriority w:val="99"/>
    <w:semiHidden/>
    <w:rsid w:val="004E0464"/>
    <w:rPr>
      <w:rFonts w:ascii="Segoe UI" w:hAnsi="Segoe UI" w:cs="Segoe UI"/>
      <w:szCs w:val="18"/>
    </w:rPr>
  </w:style>
  <w:style w:type="paragraph" w:styleId="ad">
    <w:name w:val="Bibliography"/>
    <w:basedOn w:val="a1"/>
    <w:next w:val="a1"/>
    <w:uiPriority w:val="37"/>
    <w:semiHidden/>
    <w:unhideWhenUsed/>
    <w:rsid w:val="004E0464"/>
  </w:style>
  <w:style w:type="paragraph" w:styleId="ae">
    <w:name w:val="Block Text"/>
    <w:basedOn w:val="a1"/>
    <w:uiPriority w:val="99"/>
    <w:semiHidden/>
    <w:unhideWhenUsed/>
    <w:rsid w:val="006739D5"/>
    <w:pPr>
      <w:pBdr>
        <w:top w:val="single" w:color="2E74B5" w:themeColor="accent1" w:themeShade="BF" w:sz="2" w:space="10"/>
        <w:left w:val="single" w:color="2E74B5" w:themeColor="accent1" w:themeShade="BF" w:sz="2" w:space="10"/>
        <w:bottom w:val="single" w:color="2E74B5" w:themeColor="accent1" w:themeShade="BF" w:sz="2" w:space="10"/>
        <w:right w:val="single" w:color="2E74B5" w:themeColor="accent1" w:themeShade="BF" w:sz="2" w:space="10"/>
      </w:pBdr>
      <w:ind w:left="1152" w:right="1152"/>
    </w:pPr>
    <w:rPr>
      <w:i/>
      <w:iCs/>
      <w:color w:val="2E74B5" w:themeColor="accent1" w:themeShade="BF"/>
    </w:rPr>
  </w:style>
  <w:style w:type="paragraph" w:styleId="af">
    <w:name w:val="Body Text"/>
    <w:basedOn w:val="a1"/>
    <w:link w:val="Char2"/>
    <w:uiPriority w:val="99"/>
    <w:semiHidden/>
    <w:unhideWhenUsed/>
    <w:rsid w:val="004E0464"/>
    <w:pPr>
      <w:spacing w:after="120"/>
    </w:pPr>
  </w:style>
  <w:style w:type="character" w:styleId="Char2" w:customStyle="1">
    <w:name w:val="نص أساسي Char"/>
    <w:basedOn w:val="a2"/>
    <w:link w:val="af"/>
    <w:uiPriority w:val="99"/>
    <w:semiHidden/>
    <w:rsid w:val="004E0464"/>
  </w:style>
  <w:style w:type="paragraph" w:styleId="22">
    <w:name w:val="Body Text 2"/>
    <w:basedOn w:val="a1"/>
    <w:link w:val="2Char0"/>
    <w:uiPriority w:val="99"/>
    <w:semiHidden/>
    <w:unhideWhenUsed/>
    <w:rsid w:val="004E0464"/>
    <w:pPr>
      <w:spacing w:after="120" w:line="480" w:lineRule="auto"/>
    </w:pPr>
  </w:style>
  <w:style w:type="character" w:styleId="2Char0" w:customStyle="1">
    <w:name w:val="نص أساسي 2 Char"/>
    <w:basedOn w:val="a2"/>
    <w:link w:val="22"/>
    <w:uiPriority w:val="99"/>
    <w:semiHidden/>
    <w:rsid w:val="004E0464"/>
  </w:style>
  <w:style w:type="paragraph" w:styleId="32">
    <w:name w:val="Body Text 3"/>
    <w:basedOn w:val="a1"/>
    <w:link w:val="3Char0"/>
    <w:uiPriority w:val="99"/>
    <w:semiHidden/>
    <w:unhideWhenUsed/>
    <w:rsid w:val="004E0464"/>
    <w:pPr>
      <w:spacing w:after="120"/>
    </w:pPr>
    <w:rPr>
      <w:szCs w:val="16"/>
    </w:rPr>
  </w:style>
  <w:style w:type="character" w:styleId="3Char0" w:customStyle="1">
    <w:name w:val="نص أساسي 3 Char"/>
    <w:basedOn w:val="a2"/>
    <w:link w:val="32"/>
    <w:uiPriority w:val="99"/>
    <w:semiHidden/>
    <w:rsid w:val="004E0464"/>
    <w:rPr>
      <w:szCs w:val="16"/>
    </w:rPr>
  </w:style>
  <w:style w:type="paragraph" w:styleId="af0">
    <w:name w:val="Body Text First Indent"/>
    <w:basedOn w:val="af"/>
    <w:link w:val="Char3"/>
    <w:uiPriority w:val="99"/>
    <w:semiHidden/>
    <w:unhideWhenUsed/>
    <w:rsid w:val="004E0464"/>
    <w:pPr>
      <w:spacing w:after="200"/>
      <w:ind w:firstLine="360"/>
    </w:pPr>
  </w:style>
  <w:style w:type="character" w:styleId="Char3" w:customStyle="1">
    <w:name w:val="نص أساسي بمسافة بادئة للسطر الأول Char"/>
    <w:basedOn w:val="Char2"/>
    <w:link w:val="af0"/>
    <w:uiPriority w:val="99"/>
    <w:semiHidden/>
    <w:rsid w:val="004E0464"/>
  </w:style>
  <w:style w:type="paragraph" w:styleId="af1">
    <w:name w:val="Body Text Indent"/>
    <w:basedOn w:val="a1"/>
    <w:link w:val="Char4"/>
    <w:uiPriority w:val="99"/>
    <w:semiHidden/>
    <w:unhideWhenUsed/>
    <w:rsid w:val="004E0464"/>
    <w:pPr>
      <w:spacing w:after="120"/>
      <w:ind w:left="360"/>
    </w:pPr>
  </w:style>
  <w:style w:type="character" w:styleId="Char4" w:customStyle="1">
    <w:name w:val="نص أساسي بمسافة بادئة Char"/>
    <w:basedOn w:val="a2"/>
    <w:link w:val="af1"/>
    <w:uiPriority w:val="99"/>
    <w:semiHidden/>
    <w:rsid w:val="004E0464"/>
  </w:style>
  <w:style w:type="paragraph" w:styleId="23">
    <w:name w:val="Body Text First Indent 2"/>
    <w:basedOn w:val="af1"/>
    <w:link w:val="2Char1"/>
    <w:uiPriority w:val="99"/>
    <w:semiHidden/>
    <w:unhideWhenUsed/>
    <w:rsid w:val="004E0464"/>
    <w:pPr>
      <w:spacing w:after="200"/>
      <w:ind w:firstLine="360"/>
    </w:pPr>
  </w:style>
  <w:style w:type="character" w:styleId="2Char1" w:customStyle="1">
    <w:name w:val="نص أساسي بمسافة بادئة للسطر الأول 2 Char"/>
    <w:basedOn w:val="Char4"/>
    <w:link w:val="23"/>
    <w:uiPriority w:val="99"/>
    <w:semiHidden/>
    <w:rsid w:val="004E0464"/>
  </w:style>
  <w:style w:type="paragraph" w:styleId="24">
    <w:name w:val="Body Text Indent 2"/>
    <w:basedOn w:val="a1"/>
    <w:link w:val="2Char2"/>
    <w:uiPriority w:val="99"/>
    <w:semiHidden/>
    <w:unhideWhenUsed/>
    <w:rsid w:val="004E0464"/>
    <w:pPr>
      <w:spacing w:after="120" w:line="480" w:lineRule="auto"/>
      <w:ind w:left="360"/>
    </w:pPr>
  </w:style>
  <w:style w:type="character" w:styleId="2Char2" w:customStyle="1">
    <w:name w:val="نص أساسي بمسافة بادئة 2 Char"/>
    <w:basedOn w:val="a2"/>
    <w:link w:val="24"/>
    <w:uiPriority w:val="99"/>
    <w:semiHidden/>
    <w:rsid w:val="004E0464"/>
  </w:style>
  <w:style w:type="paragraph" w:styleId="33">
    <w:name w:val="Body Text Indent 3"/>
    <w:basedOn w:val="a1"/>
    <w:link w:val="3Char1"/>
    <w:uiPriority w:val="99"/>
    <w:semiHidden/>
    <w:unhideWhenUsed/>
    <w:rsid w:val="004E0464"/>
    <w:pPr>
      <w:spacing w:after="120"/>
      <w:ind w:left="360"/>
    </w:pPr>
    <w:rPr>
      <w:szCs w:val="16"/>
    </w:rPr>
  </w:style>
  <w:style w:type="character" w:styleId="3Char1" w:customStyle="1">
    <w:name w:val="نص أساسي بمسافة بادئة 3 Char"/>
    <w:basedOn w:val="a2"/>
    <w:link w:val="33"/>
    <w:uiPriority w:val="99"/>
    <w:semiHidden/>
    <w:rsid w:val="004E0464"/>
    <w:rPr>
      <w:szCs w:val="16"/>
    </w:rPr>
  </w:style>
  <w:style w:type="character" w:styleId="af2">
    <w:name w:val="Book Title"/>
    <w:basedOn w:val="a2"/>
    <w:uiPriority w:val="33"/>
    <w:semiHidden/>
    <w:unhideWhenUsed/>
    <w:qFormat/>
    <w:rsid w:val="00CE2F51"/>
    <w:rPr>
      <w:b/>
      <w:bCs/>
      <w:i/>
      <w:iCs/>
      <w:spacing w:val="0"/>
    </w:rPr>
  </w:style>
  <w:style w:type="paragraph" w:styleId="af3">
    <w:name w:val="caption"/>
    <w:basedOn w:val="a1"/>
    <w:next w:val="a1"/>
    <w:uiPriority w:val="35"/>
    <w:semiHidden/>
    <w:unhideWhenUsed/>
    <w:qFormat/>
    <w:rsid w:val="004E0464"/>
    <w:pPr>
      <w:spacing w:line="240" w:lineRule="auto"/>
    </w:pPr>
    <w:rPr>
      <w:i/>
      <w:iCs/>
      <w:color w:val="44546A" w:themeColor="text2"/>
      <w:szCs w:val="18"/>
    </w:rPr>
  </w:style>
  <w:style w:type="paragraph" w:styleId="af4">
    <w:name w:val="Closing"/>
    <w:basedOn w:val="a1"/>
    <w:link w:val="Char5"/>
    <w:uiPriority w:val="99"/>
    <w:semiHidden/>
    <w:unhideWhenUsed/>
    <w:rsid w:val="004E0464"/>
    <w:pPr>
      <w:spacing w:after="0" w:line="240" w:lineRule="auto"/>
      <w:ind w:left="4320"/>
    </w:pPr>
  </w:style>
  <w:style w:type="character" w:styleId="Char5" w:customStyle="1">
    <w:name w:val="خاتمة Char"/>
    <w:basedOn w:val="a2"/>
    <w:link w:val="af4"/>
    <w:uiPriority w:val="99"/>
    <w:semiHidden/>
    <w:rsid w:val="004E0464"/>
  </w:style>
  <w:style w:type="table" w:styleId="af5">
    <w:name w:val="Colorful Grid"/>
    <w:basedOn w:val="a3"/>
    <w:uiPriority w:val="73"/>
    <w:semiHidden/>
    <w:unhideWhenUsed/>
    <w:rsid w:val="004E04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4E04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
    <w:name w:val="Colorful Grid Accent 2"/>
    <w:basedOn w:val="a3"/>
    <w:uiPriority w:val="73"/>
    <w:semiHidden/>
    <w:unhideWhenUsed/>
    <w:rsid w:val="004E04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4E04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4E04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4E04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
    <w:name w:val="Colorful Grid Accent 6"/>
    <w:basedOn w:val="a3"/>
    <w:uiPriority w:val="73"/>
    <w:semiHidden/>
    <w:unhideWhenUsed/>
    <w:rsid w:val="004E04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6">
    <w:name w:val="Colorful List"/>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3"/>
    <w:uiPriority w:val="72"/>
    <w:semiHidden/>
    <w:unhideWhenUsed/>
    <w:rsid w:val="004E04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259A0" w:themeFill="accent5" w:themeFillShade="CC"/>
      </w:tcPr>
    </w:tblStylePr>
    <w:tblStylePr w:type="lastRow">
      <w:rPr>
        <w:b/>
        <w:bCs/>
        <w:color w:val="3259A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7">
    <w:name w:val="Colorful Shading"/>
    <w:basedOn w:val="a3"/>
    <w:uiPriority w:val="71"/>
    <w:semiHidden/>
    <w:unhideWhenUsed/>
    <w:rsid w:val="004E0464"/>
    <w:pPr>
      <w:spacing w:after="0" w:line="240" w:lineRule="auto"/>
    </w:pPr>
    <w:rPr>
      <w:color w:val="000000" w:themeColor="text1"/>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4E0464"/>
    <w:pPr>
      <w:spacing w:after="0" w:line="240" w:lineRule="auto"/>
    </w:pPr>
    <w:rPr>
      <w:color w:val="000000" w:themeColor="text1"/>
    </w:rPr>
    <w:tblPr>
      <w:tblStyleRowBandSize w:val="1"/>
      <w:tblStyleColBandSize w:val="1"/>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B"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color="255D91" w:themeColor="accent1" w:themeShade="99" w:sz="4" w:space="0"/>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4E0464"/>
    <w:pPr>
      <w:spacing w:after="0" w:line="240" w:lineRule="auto"/>
    </w:pPr>
    <w:rPr>
      <w:color w:val="000000" w:themeColor="text1"/>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4E0464"/>
    <w:pPr>
      <w:spacing w:after="0" w:line="240" w:lineRule="auto"/>
    </w:pPr>
    <w:rPr>
      <w:color w:val="000000" w:themeColor="text1"/>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4E0464"/>
    <w:pPr>
      <w:spacing w:after="0" w:line="240" w:lineRule="auto"/>
    </w:pPr>
    <w:rPr>
      <w:color w:val="000000" w:themeColor="text1"/>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4E0464"/>
    <w:pPr>
      <w:spacing w:after="0" w:line="240" w:lineRule="auto"/>
    </w:pPr>
    <w:rPr>
      <w:color w:val="000000" w:themeColor="text1"/>
    </w:rPr>
    <w:tblPr>
      <w:tblStyleRowBandSize w:val="1"/>
      <w:tblStyleColBandSize w:val="1"/>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color="264378" w:themeColor="accent5" w:themeShade="99" w:sz="4" w:space="0"/>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4E0464"/>
    <w:pPr>
      <w:spacing w:after="0" w:line="240" w:lineRule="auto"/>
    </w:pPr>
    <w:rPr>
      <w:color w:val="000000" w:themeColor="text1"/>
    </w:rPr>
    <w:tblPr>
      <w:tblStyleRowBandSize w:val="1"/>
      <w:tblStyleColBandSize w:val="1"/>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8">
    <w:name w:val="annotation reference"/>
    <w:basedOn w:val="a2"/>
    <w:uiPriority w:val="99"/>
    <w:semiHidden/>
    <w:unhideWhenUsed/>
    <w:rsid w:val="004E0464"/>
    <w:rPr>
      <w:sz w:val="22"/>
      <w:szCs w:val="16"/>
    </w:rPr>
  </w:style>
  <w:style w:type="paragraph" w:styleId="af9">
    <w:name w:val="annotation text"/>
    <w:basedOn w:val="a1"/>
    <w:link w:val="Char6"/>
    <w:uiPriority w:val="99"/>
    <w:semiHidden/>
    <w:unhideWhenUsed/>
    <w:rsid w:val="004E0464"/>
    <w:pPr>
      <w:spacing w:line="240" w:lineRule="auto"/>
    </w:pPr>
    <w:rPr>
      <w:szCs w:val="20"/>
    </w:rPr>
  </w:style>
  <w:style w:type="character" w:styleId="Char6" w:customStyle="1">
    <w:name w:val="نص تعليق Char"/>
    <w:basedOn w:val="a2"/>
    <w:link w:val="af9"/>
    <w:uiPriority w:val="99"/>
    <w:semiHidden/>
    <w:rsid w:val="004E0464"/>
    <w:rPr>
      <w:szCs w:val="20"/>
    </w:rPr>
  </w:style>
  <w:style w:type="paragraph" w:styleId="afa">
    <w:name w:val="annotation subject"/>
    <w:basedOn w:val="af9"/>
    <w:next w:val="af9"/>
    <w:link w:val="Char7"/>
    <w:uiPriority w:val="99"/>
    <w:semiHidden/>
    <w:unhideWhenUsed/>
    <w:rsid w:val="004E0464"/>
    <w:rPr>
      <w:b/>
      <w:bCs/>
    </w:rPr>
  </w:style>
  <w:style w:type="character" w:styleId="Char7" w:customStyle="1">
    <w:name w:val="موضوع تعليق Char"/>
    <w:basedOn w:val="Char6"/>
    <w:link w:val="afa"/>
    <w:uiPriority w:val="99"/>
    <w:semiHidden/>
    <w:rsid w:val="004E0464"/>
    <w:rPr>
      <w:b/>
      <w:bCs/>
      <w:szCs w:val="20"/>
    </w:rPr>
  </w:style>
  <w:style w:type="table" w:styleId="afb">
    <w:name w:val="Dark List"/>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3"/>
    <w:uiPriority w:val="70"/>
    <w:semiHidden/>
    <w:unhideWhenUsed/>
    <w:rsid w:val="004E04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c">
    <w:name w:val="Date"/>
    <w:basedOn w:val="a1"/>
    <w:next w:val="a1"/>
    <w:link w:val="Char8"/>
    <w:uiPriority w:val="99"/>
    <w:semiHidden/>
    <w:unhideWhenUsed/>
    <w:rsid w:val="004E0464"/>
  </w:style>
  <w:style w:type="character" w:styleId="Char8" w:customStyle="1">
    <w:name w:val="تاريخ Char"/>
    <w:basedOn w:val="a2"/>
    <w:link w:val="afc"/>
    <w:uiPriority w:val="99"/>
    <w:semiHidden/>
    <w:rsid w:val="004E0464"/>
  </w:style>
  <w:style w:type="paragraph" w:styleId="afd">
    <w:name w:val="Document Map"/>
    <w:basedOn w:val="a1"/>
    <w:link w:val="Char9"/>
    <w:uiPriority w:val="99"/>
    <w:semiHidden/>
    <w:unhideWhenUsed/>
    <w:rsid w:val="004E0464"/>
    <w:pPr>
      <w:spacing w:after="0" w:line="240" w:lineRule="auto"/>
    </w:pPr>
    <w:rPr>
      <w:rFonts w:ascii="Segoe UI" w:hAnsi="Segoe UI" w:cs="Segoe UI"/>
      <w:szCs w:val="16"/>
    </w:rPr>
  </w:style>
  <w:style w:type="character" w:styleId="Char9" w:customStyle="1">
    <w:name w:val="خريطة المستند Char"/>
    <w:basedOn w:val="a2"/>
    <w:link w:val="afd"/>
    <w:uiPriority w:val="99"/>
    <w:semiHidden/>
    <w:rsid w:val="004E0464"/>
    <w:rPr>
      <w:rFonts w:ascii="Segoe UI" w:hAnsi="Segoe UI" w:cs="Segoe UI"/>
      <w:szCs w:val="16"/>
    </w:rPr>
  </w:style>
  <w:style w:type="paragraph" w:styleId="afe">
    <w:name w:val="E-mail Signature"/>
    <w:basedOn w:val="a1"/>
    <w:link w:val="Chara"/>
    <w:uiPriority w:val="99"/>
    <w:semiHidden/>
    <w:unhideWhenUsed/>
    <w:rsid w:val="004E0464"/>
    <w:pPr>
      <w:spacing w:after="0" w:line="240" w:lineRule="auto"/>
    </w:pPr>
  </w:style>
  <w:style w:type="character" w:styleId="Chara" w:customStyle="1">
    <w:name w:val="توقيع البريد الإلكتروني Char"/>
    <w:basedOn w:val="a2"/>
    <w:link w:val="afe"/>
    <w:uiPriority w:val="99"/>
    <w:semiHidden/>
    <w:rsid w:val="004E0464"/>
  </w:style>
  <w:style w:type="character" w:styleId="aff">
    <w:name w:val="Emphasis"/>
    <w:basedOn w:val="a2"/>
    <w:uiPriority w:val="20"/>
    <w:semiHidden/>
    <w:unhideWhenUsed/>
    <w:qFormat/>
    <w:rsid w:val="004E0464"/>
    <w:rPr>
      <w:i/>
      <w:iCs/>
    </w:rPr>
  </w:style>
  <w:style w:type="character" w:styleId="aff0">
    <w:name w:val="endnote reference"/>
    <w:basedOn w:val="a2"/>
    <w:uiPriority w:val="99"/>
    <w:semiHidden/>
    <w:unhideWhenUsed/>
    <w:rsid w:val="004E0464"/>
    <w:rPr>
      <w:vertAlign w:val="superscript"/>
    </w:rPr>
  </w:style>
  <w:style w:type="paragraph" w:styleId="aff1">
    <w:name w:val="endnote text"/>
    <w:basedOn w:val="a1"/>
    <w:link w:val="Charb"/>
    <w:uiPriority w:val="99"/>
    <w:semiHidden/>
    <w:unhideWhenUsed/>
    <w:rsid w:val="004E0464"/>
    <w:pPr>
      <w:spacing w:after="0" w:line="240" w:lineRule="auto"/>
    </w:pPr>
    <w:rPr>
      <w:szCs w:val="20"/>
    </w:rPr>
  </w:style>
  <w:style w:type="character" w:styleId="Charb" w:customStyle="1">
    <w:name w:val="نص تعليق ختامي Char"/>
    <w:basedOn w:val="a2"/>
    <w:link w:val="aff1"/>
    <w:uiPriority w:val="99"/>
    <w:semiHidden/>
    <w:rsid w:val="004E0464"/>
    <w:rPr>
      <w:szCs w:val="20"/>
    </w:rPr>
  </w:style>
  <w:style w:type="paragraph" w:styleId="aff2">
    <w:name w:val="envelope address"/>
    <w:basedOn w:val="a1"/>
    <w:uiPriority w:val="99"/>
    <w:semiHidden/>
    <w:unhideWhenUsed/>
    <w:rsid w:val="004E0464"/>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aff3">
    <w:name w:val="envelope return"/>
    <w:basedOn w:val="a1"/>
    <w:uiPriority w:val="99"/>
    <w:semiHidden/>
    <w:unhideWhenUsed/>
    <w:rsid w:val="004E0464"/>
    <w:pPr>
      <w:spacing w:after="0" w:line="240" w:lineRule="auto"/>
    </w:pPr>
    <w:rPr>
      <w:rFonts w:asciiTheme="majorHAnsi" w:hAnsiTheme="majorHAnsi" w:eastAsiaTheme="majorEastAsia" w:cstheme="majorBidi"/>
      <w:szCs w:val="20"/>
    </w:rPr>
  </w:style>
  <w:style w:type="character" w:styleId="aff4">
    <w:name w:val="FollowedHyperlink"/>
    <w:basedOn w:val="a2"/>
    <w:uiPriority w:val="99"/>
    <w:semiHidden/>
    <w:unhideWhenUsed/>
    <w:rsid w:val="004E0464"/>
    <w:rPr>
      <w:color w:val="954F72" w:themeColor="followedHyperlink"/>
      <w:u w:val="single"/>
    </w:rPr>
  </w:style>
  <w:style w:type="character" w:styleId="aff5">
    <w:name w:val="footnote reference"/>
    <w:basedOn w:val="a2"/>
    <w:uiPriority w:val="99"/>
    <w:semiHidden/>
    <w:unhideWhenUsed/>
    <w:rsid w:val="004E0464"/>
    <w:rPr>
      <w:vertAlign w:val="superscript"/>
    </w:rPr>
  </w:style>
  <w:style w:type="paragraph" w:styleId="aff6">
    <w:name w:val="footnote text"/>
    <w:basedOn w:val="a1"/>
    <w:link w:val="Charc"/>
    <w:uiPriority w:val="99"/>
    <w:semiHidden/>
    <w:unhideWhenUsed/>
    <w:rsid w:val="004E0464"/>
    <w:pPr>
      <w:spacing w:after="0" w:line="240" w:lineRule="auto"/>
    </w:pPr>
    <w:rPr>
      <w:szCs w:val="20"/>
    </w:rPr>
  </w:style>
  <w:style w:type="character" w:styleId="Charc" w:customStyle="1">
    <w:name w:val="نص حاشية سفلية Char"/>
    <w:basedOn w:val="a2"/>
    <w:link w:val="aff6"/>
    <w:uiPriority w:val="99"/>
    <w:semiHidden/>
    <w:rsid w:val="004E0464"/>
    <w:rPr>
      <w:szCs w:val="20"/>
    </w:rPr>
  </w:style>
  <w:style w:type="table" w:styleId="10">
    <w:name w:val="Grid Table 1 Light"/>
    <w:basedOn w:val="a3"/>
    <w:uiPriority w:val="46"/>
    <w:rsid w:val="004E046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1-1">
    <w:name w:val="Grid Table 1 Light Accent 1"/>
    <w:basedOn w:val="a3"/>
    <w:uiPriority w:val="46"/>
    <w:rsid w:val="004E0464"/>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1-2">
    <w:name w:val="Grid Table 1 Light Accent 2"/>
    <w:basedOn w:val="a3"/>
    <w:uiPriority w:val="46"/>
    <w:rsid w:val="004E0464"/>
    <w:pPr>
      <w:spacing w:after="0" w:line="240" w:lineRule="auto"/>
    </w:p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1-3">
    <w:name w:val="Grid Table 1 Light Accent 3"/>
    <w:basedOn w:val="a3"/>
    <w:uiPriority w:val="46"/>
    <w:rsid w:val="004E0464"/>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1-4">
    <w:name w:val="Grid Table 1 Light Accent 4"/>
    <w:basedOn w:val="a3"/>
    <w:uiPriority w:val="46"/>
    <w:rsid w:val="004E0464"/>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1-5">
    <w:name w:val="Grid Table 1 Light Accent 5"/>
    <w:basedOn w:val="a3"/>
    <w:uiPriority w:val="46"/>
    <w:rsid w:val="004E0464"/>
    <w:pPr>
      <w:spacing w:after="0" w:line="240" w:lineRule="auto"/>
    </w:pPr>
    <w:tblPr>
      <w:tblStyleRowBandSize w:val="1"/>
      <w:tblStyleColBandSize w:val="1"/>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2" w:space="0"/>
        </w:tcBorders>
      </w:tcPr>
    </w:tblStylePr>
    <w:tblStylePr w:type="firstCol">
      <w:rPr>
        <w:b/>
        <w:bCs/>
      </w:rPr>
    </w:tblStylePr>
    <w:tblStylePr w:type="lastCol">
      <w:rPr>
        <w:b/>
        <w:bCs/>
      </w:rPr>
    </w:tblStylePr>
  </w:style>
  <w:style w:type="table" w:styleId="1-6">
    <w:name w:val="Grid Table 1 Light Accent 6"/>
    <w:basedOn w:val="a3"/>
    <w:uiPriority w:val="46"/>
    <w:rsid w:val="004E0464"/>
    <w:pPr>
      <w:spacing w:after="0" w:line="240" w:lineRule="auto"/>
    </w:p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25">
    <w:name w:val="Grid Table 2"/>
    <w:basedOn w:val="a3"/>
    <w:uiPriority w:val="47"/>
    <w:rsid w:val="004E0464"/>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4E0464"/>
    <w:pPr>
      <w:spacing w:after="0" w:line="240" w:lineRule="auto"/>
    </w:pPr>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themeTint="99" w:sz="12" w:space="0"/>
          <w:insideH w:val="nil"/>
          <w:insideV w:val="nil"/>
        </w:tcBorders>
        <w:shd w:val="clear" w:color="auto" w:fill="FFFFFF" w:themeFill="background1"/>
      </w:tcPr>
    </w:tblStylePr>
    <w:tblStylePr w:type="lastRow">
      <w:rPr>
        <w:b/>
        <w:bCs/>
      </w:rPr>
      <w:tbl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Grid Table 2 Accent 2"/>
    <w:basedOn w:val="a3"/>
    <w:uiPriority w:val="47"/>
    <w:rsid w:val="004E0464"/>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3"/>
    <w:uiPriority w:val="47"/>
    <w:rsid w:val="004E0464"/>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3"/>
    <w:uiPriority w:val="47"/>
    <w:rsid w:val="004E0464"/>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3"/>
    <w:uiPriority w:val="47"/>
    <w:rsid w:val="004E0464"/>
    <w:pPr>
      <w:spacing w:after="0" w:line="240" w:lineRule="auto"/>
    </w:pPr>
    <w:tblPr>
      <w:tblStyleRowBandSize w:val="1"/>
      <w:tblStyleColBandSize w:val="1"/>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blPr/>
      <w:tcPr>
        <w:tcBorders>
          <w:top w:val="nil"/>
          <w:bottom w:val="single" w:color="8EAADB" w:themeColor="accent5" w:themeTint="99" w:sz="12" w:space="0"/>
          <w:insideH w:val="nil"/>
          <w:insideV w:val="nil"/>
        </w:tcBorders>
        <w:shd w:val="clear" w:color="auto" w:fill="FFFFFF" w:themeFill="background1"/>
      </w:tcPr>
    </w:tblStylePr>
    <w:tblStylePr w:type="lastRow">
      <w:rPr>
        <w:b/>
        <w:bCs/>
      </w:rPr>
      <w:tbl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Grid Table 2 Accent 6"/>
    <w:basedOn w:val="a3"/>
    <w:uiPriority w:val="47"/>
    <w:rsid w:val="004E0464"/>
    <w:pPr>
      <w:spacing w:after="0" w:line="240" w:lineRule="auto"/>
    </w:p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4">
    <w:name w:val="Grid Table 3"/>
    <w:basedOn w:val="a3"/>
    <w:uiPriority w:val="48"/>
    <w:rsid w:val="004E0464"/>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3-1">
    <w:name w:val="Grid Table 3 Accent 1"/>
    <w:basedOn w:val="a3"/>
    <w:uiPriority w:val="48"/>
    <w:rsid w:val="004E0464"/>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color="9CC2E5" w:themeColor="accent1" w:themeTint="99" w:sz="4" w:space="0"/>
        </w:tcBorders>
      </w:tcPr>
    </w:tblStylePr>
    <w:tblStylePr w:type="nwCell">
      <w:tblPr/>
      <w:tcPr>
        <w:tcBorders>
          <w:bottom w:val="single" w:color="9CC2E5" w:themeColor="accent1" w:themeTint="99" w:sz="4" w:space="0"/>
        </w:tcBorders>
      </w:tcPr>
    </w:tblStylePr>
    <w:tblStylePr w:type="seCell">
      <w:tblPr/>
      <w:tcPr>
        <w:tcBorders>
          <w:top w:val="single" w:color="9CC2E5" w:themeColor="accent1" w:themeTint="99" w:sz="4" w:space="0"/>
        </w:tcBorders>
      </w:tcPr>
    </w:tblStylePr>
    <w:tblStylePr w:type="swCell">
      <w:tblPr/>
      <w:tcPr>
        <w:tcBorders>
          <w:top w:val="single" w:color="9CC2E5" w:themeColor="accent1" w:themeTint="99" w:sz="4" w:space="0"/>
        </w:tcBorders>
      </w:tcPr>
    </w:tblStylePr>
  </w:style>
  <w:style w:type="table" w:styleId="3-2">
    <w:name w:val="Grid Table 3 Accent 2"/>
    <w:basedOn w:val="a3"/>
    <w:uiPriority w:val="48"/>
    <w:rsid w:val="004E0464"/>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3-3">
    <w:name w:val="Grid Table 3 Accent 3"/>
    <w:basedOn w:val="a3"/>
    <w:uiPriority w:val="48"/>
    <w:rsid w:val="004E0464"/>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3-4">
    <w:name w:val="Grid Table 3 Accent 4"/>
    <w:basedOn w:val="a3"/>
    <w:uiPriority w:val="48"/>
    <w:rsid w:val="004E0464"/>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3-5">
    <w:name w:val="Grid Table 3 Accent 5"/>
    <w:basedOn w:val="a3"/>
    <w:uiPriority w:val="48"/>
    <w:rsid w:val="004E0464"/>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color="8EAADB" w:themeColor="accent5" w:themeTint="99" w:sz="4" w:space="0"/>
        </w:tcBorders>
      </w:tcPr>
    </w:tblStylePr>
    <w:tblStylePr w:type="nwCell">
      <w:tblPr/>
      <w:tcPr>
        <w:tcBorders>
          <w:bottom w:val="single" w:color="8EAADB" w:themeColor="accent5" w:themeTint="99" w:sz="4" w:space="0"/>
        </w:tcBorders>
      </w:tcPr>
    </w:tblStylePr>
    <w:tblStylePr w:type="seCell">
      <w:tblPr/>
      <w:tcPr>
        <w:tcBorders>
          <w:top w:val="single" w:color="8EAADB" w:themeColor="accent5" w:themeTint="99" w:sz="4" w:space="0"/>
        </w:tcBorders>
      </w:tcPr>
    </w:tblStylePr>
    <w:tblStylePr w:type="swCell">
      <w:tblPr/>
      <w:tcPr>
        <w:tcBorders>
          <w:top w:val="single" w:color="8EAADB" w:themeColor="accent5" w:themeTint="99" w:sz="4" w:space="0"/>
        </w:tcBorders>
      </w:tcPr>
    </w:tblStylePr>
  </w:style>
  <w:style w:type="table" w:styleId="3-6">
    <w:name w:val="Grid Table 3 Accent 6"/>
    <w:basedOn w:val="a3"/>
    <w:uiPriority w:val="48"/>
    <w:rsid w:val="004E0464"/>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42">
    <w:name w:val="Grid Table 4"/>
    <w:basedOn w:val="a3"/>
    <w:uiPriority w:val="49"/>
    <w:rsid w:val="004E0464"/>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4E0464"/>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3"/>
    <w:uiPriority w:val="49"/>
    <w:rsid w:val="004E0464"/>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3"/>
    <w:uiPriority w:val="49"/>
    <w:rsid w:val="004E0464"/>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3"/>
    <w:uiPriority w:val="49"/>
    <w:rsid w:val="004E0464"/>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3"/>
    <w:uiPriority w:val="49"/>
    <w:rsid w:val="004E0464"/>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Grid Table 4 Accent 6"/>
    <w:basedOn w:val="a3"/>
    <w:uiPriority w:val="49"/>
    <w:rsid w:val="004E0464"/>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w:basedOn w:val="a3"/>
    <w:uiPriority w:val="50"/>
    <w:rsid w:val="004E04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4E04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
    <w:name w:val="Grid Table 5 Dark Accent 2"/>
    <w:basedOn w:val="a3"/>
    <w:uiPriority w:val="50"/>
    <w:rsid w:val="004E04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3"/>
    <w:uiPriority w:val="50"/>
    <w:rsid w:val="004E04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3"/>
    <w:uiPriority w:val="50"/>
    <w:rsid w:val="004E04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3"/>
    <w:uiPriority w:val="50"/>
    <w:rsid w:val="004E04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
    <w:name w:val="Grid Table 5 Dark Accent 6"/>
    <w:basedOn w:val="a3"/>
    <w:uiPriority w:val="50"/>
    <w:rsid w:val="004E04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0">
    <w:name w:val="Grid Table 6 Colorful"/>
    <w:basedOn w:val="a3"/>
    <w:uiPriority w:val="51"/>
    <w:rsid w:val="004E0464"/>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4E0464"/>
    <w:pPr>
      <w:spacing w:after="0" w:line="240" w:lineRule="auto"/>
    </w:pPr>
    <w:rPr>
      <w:color w:val="2E74B5" w:themeColor="accent1" w:themeShade="BF"/>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Grid Table 6 Colorful Accent 2"/>
    <w:basedOn w:val="a3"/>
    <w:uiPriority w:val="51"/>
    <w:rsid w:val="004E0464"/>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3"/>
    <w:uiPriority w:val="51"/>
    <w:rsid w:val="004E0464"/>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3"/>
    <w:uiPriority w:val="51"/>
    <w:rsid w:val="004E0464"/>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3"/>
    <w:uiPriority w:val="51"/>
    <w:rsid w:val="004E0464"/>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Grid Table 6 Colorful Accent 6"/>
    <w:basedOn w:val="a3"/>
    <w:uiPriority w:val="51"/>
    <w:rsid w:val="004E0464"/>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3"/>
    <w:uiPriority w:val="52"/>
    <w:rsid w:val="004E0464"/>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7-1">
    <w:name w:val="Grid Table 7 Colorful Accent 1"/>
    <w:basedOn w:val="a3"/>
    <w:uiPriority w:val="52"/>
    <w:rsid w:val="004E0464"/>
    <w:pPr>
      <w:spacing w:after="0" w:line="240" w:lineRule="auto"/>
    </w:pPr>
    <w:rPr>
      <w:color w:val="2E74B5" w:themeColor="accent1" w:themeShade="BF"/>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color="9CC2E5" w:themeColor="accent1" w:themeTint="99" w:sz="4" w:space="0"/>
        </w:tcBorders>
      </w:tcPr>
    </w:tblStylePr>
    <w:tblStylePr w:type="nwCell">
      <w:tblPr/>
      <w:tcPr>
        <w:tcBorders>
          <w:bottom w:val="single" w:color="9CC2E5" w:themeColor="accent1" w:themeTint="99" w:sz="4" w:space="0"/>
        </w:tcBorders>
      </w:tcPr>
    </w:tblStylePr>
    <w:tblStylePr w:type="seCell">
      <w:tblPr/>
      <w:tcPr>
        <w:tcBorders>
          <w:top w:val="single" w:color="9CC2E5" w:themeColor="accent1" w:themeTint="99" w:sz="4" w:space="0"/>
        </w:tcBorders>
      </w:tcPr>
    </w:tblStylePr>
    <w:tblStylePr w:type="swCell">
      <w:tblPr/>
      <w:tcPr>
        <w:tcBorders>
          <w:top w:val="single" w:color="9CC2E5" w:themeColor="accent1" w:themeTint="99" w:sz="4" w:space="0"/>
        </w:tcBorders>
      </w:tcPr>
    </w:tblStylePr>
  </w:style>
  <w:style w:type="table" w:styleId="7-2">
    <w:name w:val="Grid Table 7 Colorful Accent 2"/>
    <w:basedOn w:val="a3"/>
    <w:uiPriority w:val="52"/>
    <w:rsid w:val="004E0464"/>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7-3">
    <w:name w:val="Grid Table 7 Colorful Accent 3"/>
    <w:basedOn w:val="a3"/>
    <w:uiPriority w:val="52"/>
    <w:rsid w:val="004E0464"/>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7-4">
    <w:name w:val="Grid Table 7 Colorful Accent 4"/>
    <w:basedOn w:val="a3"/>
    <w:uiPriority w:val="52"/>
    <w:rsid w:val="004E0464"/>
    <w:pPr>
      <w:spacing w:after="0" w:line="240" w:lineRule="auto"/>
    </w:pPr>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7-5">
    <w:name w:val="Grid Table 7 Colorful Accent 5"/>
    <w:basedOn w:val="a3"/>
    <w:uiPriority w:val="52"/>
    <w:rsid w:val="004E0464"/>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color="8EAADB" w:themeColor="accent5" w:themeTint="99" w:sz="4" w:space="0"/>
        </w:tcBorders>
      </w:tcPr>
    </w:tblStylePr>
    <w:tblStylePr w:type="nwCell">
      <w:tblPr/>
      <w:tcPr>
        <w:tcBorders>
          <w:bottom w:val="single" w:color="8EAADB" w:themeColor="accent5" w:themeTint="99" w:sz="4" w:space="0"/>
        </w:tcBorders>
      </w:tcPr>
    </w:tblStylePr>
    <w:tblStylePr w:type="seCell">
      <w:tblPr/>
      <w:tcPr>
        <w:tcBorders>
          <w:top w:val="single" w:color="8EAADB" w:themeColor="accent5" w:themeTint="99" w:sz="4" w:space="0"/>
        </w:tcBorders>
      </w:tcPr>
    </w:tblStylePr>
    <w:tblStylePr w:type="swCell">
      <w:tblPr/>
      <w:tcPr>
        <w:tcBorders>
          <w:top w:val="single" w:color="8EAADB" w:themeColor="accent5" w:themeTint="99" w:sz="4" w:space="0"/>
        </w:tcBorders>
      </w:tcPr>
    </w:tblStylePr>
  </w:style>
  <w:style w:type="table" w:styleId="7-6">
    <w:name w:val="Grid Table 7 Colorful Accent 6"/>
    <w:basedOn w:val="a3"/>
    <w:uiPriority w:val="52"/>
    <w:rsid w:val="004E0464"/>
    <w:pPr>
      <w:spacing w:after="0" w:line="240" w:lineRule="auto"/>
    </w:pPr>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character" w:styleId="4Char" w:customStyle="1">
    <w:name w:val="عنوان 4 Char"/>
    <w:basedOn w:val="a2"/>
    <w:link w:val="41"/>
    <w:uiPriority w:val="9"/>
    <w:semiHidden/>
    <w:rsid w:val="004E0464"/>
    <w:rPr>
      <w:rFonts w:asciiTheme="majorHAnsi" w:hAnsiTheme="majorHAnsi" w:eastAsiaTheme="majorEastAsia" w:cstheme="majorBidi"/>
      <w:i/>
      <w:iCs/>
      <w:color w:val="2E74B5" w:themeColor="accent1" w:themeShade="BF"/>
    </w:rPr>
  </w:style>
  <w:style w:type="character" w:styleId="5Char" w:customStyle="1">
    <w:name w:val="عنوان 5 Char"/>
    <w:basedOn w:val="a2"/>
    <w:link w:val="51"/>
    <w:uiPriority w:val="9"/>
    <w:semiHidden/>
    <w:rsid w:val="004E0464"/>
    <w:rPr>
      <w:rFonts w:asciiTheme="majorHAnsi" w:hAnsiTheme="majorHAnsi" w:eastAsiaTheme="majorEastAsia" w:cstheme="majorBidi"/>
      <w:color w:val="2E74B5" w:themeColor="accent1" w:themeShade="BF"/>
    </w:rPr>
  </w:style>
  <w:style w:type="character" w:styleId="6Char" w:customStyle="1">
    <w:name w:val="عنوان 6 Char"/>
    <w:basedOn w:val="a2"/>
    <w:link w:val="6"/>
    <w:uiPriority w:val="9"/>
    <w:semiHidden/>
    <w:rsid w:val="004E0464"/>
    <w:rPr>
      <w:rFonts w:asciiTheme="majorHAnsi" w:hAnsiTheme="majorHAnsi" w:eastAsiaTheme="majorEastAsia" w:cstheme="majorBidi"/>
      <w:color w:val="1F4D78" w:themeColor="accent1" w:themeShade="7F"/>
    </w:rPr>
  </w:style>
  <w:style w:type="character" w:styleId="7Char" w:customStyle="1">
    <w:name w:val="عنوان 7 Char"/>
    <w:basedOn w:val="a2"/>
    <w:link w:val="7"/>
    <w:uiPriority w:val="9"/>
    <w:semiHidden/>
    <w:rsid w:val="004E0464"/>
    <w:rPr>
      <w:rFonts w:asciiTheme="majorHAnsi" w:hAnsiTheme="majorHAnsi" w:eastAsiaTheme="majorEastAsia" w:cstheme="majorBidi"/>
      <w:i/>
      <w:iCs/>
      <w:color w:val="1F4D78" w:themeColor="accent1" w:themeShade="7F"/>
    </w:rPr>
  </w:style>
  <w:style w:type="character" w:styleId="8Char" w:customStyle="1">
    <w:name w:val="عنوان 8 Char"/>
    <w:basedOn w:val="a2"/>
    <w:link w:val="8"/>
    <w:uiPriority w:val="9"/>
    <w:semiHidden/>
    <w:rsid w:val="004E0464"/>
    <w:rPr>
      <w:rFonts w:asciiTheme="majorHAnsi" w:hAnsiTheme="majorHAnsi" w:eastAsiaTheme="majorEastAsia" w:cstheme="majorBidi"/>
      <w:color w:val="272727" w:themeColor="text1" w:themeTint="D8"/>
      <w:szCs w:val="21"/>
    </w:rPr>
  </w:style>
  <w:style w:type="character" w:styleId="9Char" w:customStyle="1">
    <w:name w:val="عنوان 9 Char"/>
    <w:basedOn w:val="a2"/>
    <w:link w:val="9"/>
    <w:uiPriority w:val="9"/>
    <w:semiHidden/>
    <w:rsid w:val="004E0464"/>
    <w:rPr>
      <w:rFonts w:asciiTheme="majorHAnsi" w:hAnsiTheme="majorHAnsi" w:eastAsiaTheme="majorEastAsia" w:cstheme="majorBidi"/>
      <w:i/>
      <w:iCs/>
      <w:color w:val="272727" w:themeColor="text1" w:themeTint="D8"/>
      <w:szCs w:val="21"/>
    </w:rPr>
  </w:style>
  <w:style w:type="character" w:styleId="HTML">
    <w:name w:val="HTML Acronym"/>
    <w:basedOn w:val="a2"/>
    <w:uiPriority w:val="99"/>
    <w:semiHidden/>
    <w:unhideWhenUsed/>
    <w:rsid w:val="004E0464"/>
  </w:style>
  <w:style w:type="paragraph" w:styleId="HTML0">
    <w:name w:val="HTML Address"/>
    <w:basedOn w:val="a1"/>
    <w:link w:val="HTMLChar"/>
    <w:uiPriority w:val="99"/>
    <w:semiHidden/>
    <w:unhideWhenUsed/>
    <w:rsid w:val="004E0464"/>
    <w:pPr>
      <w:spacing w:after="0" w:line="240" w:lineRule="auto"/>
    </w:pPr>
    <w:rPr>
      <w:i/>
      <w:iCs/>
    </w:rPr>
  </w:style>
  <w:style w:type="character" w:styleId="HTMLChar" w:customStyle="1">
    <w:name w:val="عنوان HTML Char"/>
    <w:basedOn w:val="a2"/>
    <w:link w:val="HTML0"/>
    <w:uiPriority w:val="99"/>
    <w:semiHidden/>
    <w:rsid w:val="004E0464"/>
    <w:rPr>
      <w:i/>
      <w:iCs/>
    </w:rPr>
  </w:style>
  <w:style w:type="character" w:styleId="HTML1">
    <w:name w:val="HTML Cite"/>
    <w:basedOn w:val="a2"/>
    <w:uiPriority w:val="99"/>
    <w:semiHidden/>
    <w:unhideWhenUsed/>
    <w:rsid w:val="004E0464"/>
    <w:rPr>
      <w:i/>
      <w:iCs/>
    </w:rPr>
  </w:style>
  <w:style w:type="character" w:styleId="HTMLCode">
    <w:name w:val="HTML Code"/>
    <w:basedOn w:val="a2"/>
    <w:uiPriority w:val="99"/>
    <w:semiHidden/>
    <w:unhideWhenUsed/>
    <w:rsid w:val="004E0464"/>
    <w:rPr>
      <w:rFonts w:ascii="Consolas" w:hAnsi="Consolas"/>
      <w:sz w:val="22"/>
      <w:szCs w:val="20"/>
    </w:rPr>
  </w:style>
  <w:style w:type="character" w:styleId="HTMLDefinition">
    <w:name w:val="HTML Definition"/>
    <w:basedOn w:val="a2"/>
    <w:uiPriority w:val="99"/>
    <w:semiHidden/>
    <w:unhideWhenUsed/>
    <w:rsid w:val="004E0464"/>
    <w:rPr>
      <w:i/>
      <w:iCs/>
    </w:rPr>
  </w:style>
  <w:style w:type="character" w:styleId="HTML2">
    <w:name w:val="HTML Keyboard"/>
    <w:basedOn w:val="a2"/>
    <w:uiPriority w:val="99"/>
    <w:semiHidden/>
    <w:unhideWhenUsed/>
    <w:rsid w:val="004E0464"/>
    <w:rPr>
      <w:rFonts w:ascii="Consolas" w:hAnsi="Consolas"/>
      <w:sz w:val="22"/>
      <w:szCs w:val="20"/>
    </w:rPr>
  </w:style>
  <w:style w:type="paragraph" w:styleId="HTML3">
    <w:name w:val="HTML Preformatted"/>
    <w:basedOn w:val="a1"/>
    <w:link w:val="HTMLChar0"/>
    <w:uiPriority w:val="99"/>
    <w:semiHidden/>
    <w:unhideWhenUsed/>
    <w:rsid w:val="004E0464"/>
    <w:pPr>
      <w:spacing w:after="0" w:line="240" w:lineRule="auto"/>
    </w:pPr>
    <w:rPr>
      <w:rFonts w:ascii="Consolas" w:hAnsi="Consolas"/>
      <w:szCs w:val="20"/>
    </w:rPr>
  </w:style>
  <w:style w:type="character" w:styleId="HTMLChar0" w:customStyle="1">
    <w:name w:val="بتنسيق HTML مسبق Char"/>
    <w:basedOn w:val="a2"/>
    <w:link w:val="HTML3"/>
    <w:uiPriority w:val="99"/>
    <w:semiHidden/>
    <w:rsid w:val="004E0464"/>
    <w:rPr>
      <w:rFonts w:ascii="Consolas" w:hAnsi="Consolas"/>
      <w:szCs w:val="20"/>
    </w:rPr>
  </w:style>
  <w:style w:type="character" w:styleId="HTML4">
    <w:name w:val="HTML Sample"/>
    <w:basedOn w:val="a2"/>
    <w:uiPriority w:val="99"/>
    <w:semiHidden/>
    <w:unhideWhenUsed/>
    <w:rsid w:val="004E0464"/>
    <w:rPr>
      <w:rFonts w:ascii="Consolas" w:hAnsi="Consolas"/>
      <w:sz w:val="24"/>
      <w:szCs w:val="24"/>
    </w:rPr>
  </w:style>
  <w:style w:type="character" w:styleId="HTML5">
    <w:name w:val="HTML Typewriter"/>
    <w:basedOn w:val="a2"/>
    <w:uiPriority w:val="99"/>
    <w:semiHidden/>
    <w:unhideWhenUsed/>
    <w:rsid w:val="004E0464"/>
    <w:rPr>
      <w:rFonts w:ascii="Consolas" w:hAnsi="Consolas"/>
      <w:sz w:val="22"/>
      <w:szCs w:val="20"/>
    </w:rPr>
  </w:style>
  <w:style w:type="character" w:styleId="HTMLVariable">
    <w:name w:val="HTML Variable"/>
    <w:basedOn w:val="a2"/>
    <w:uiPriority w:val="99"/>
    <w:semiHidden/>
    <w:unhideWhenUsed/>
    <w:rsid w:val="004E0464"/>
    <w:rPr>
      <w:i/>
      <w:iCs/>
    </w:rPr>
  </w:style>
  <w:style w:type="paragraph" w:styleId="Index1">
    <w:name w:val="index 1"/>
    <w:basedOn w:val="a1"/>
    <w:next w:val="a1"/>
    <w:autoRedefine/>
    <w:uiPriority w:val="99"/>
    <w:semiHidden/>
    <w:unhideWhenUsed/>
    <w:rsid w:val="004E0464"/>
    <w:pPr>
      <w:spacing w:after="0" w:line="240" w:lineRule="auto"/>
      <w:ind w:left="220" w:hanging="220"/>
    </w:pPr>
  </w:style>
  <w:style w:type="paragraph" w:styleId="Index2">
    <w:name w:val="index 2"/>
    <w:basedOn w:val="a1"/>
    <w:next w:val="a1"/>
    <w:autoRedefine/>
    <w:uiPriority w:val="99"/>
    <w:semiHidden/>
    <w:unhideWhenUsed/>
    <w:rsid w:val="004E0464"/>
    <w:pPr>
      <w:spacing w:after="0" w:line="240" w:lineRule="auto"/>
      <w:ind w:left="440" w:hanging="220"/>
    </w:pPr>
  </w:style>
  <w:style w:type="paragraph" w:styleId="Index3">
    <w:name w:val="index 3"/>
    <w:basedOn w:val="a1"/>
    <w:next w:val="a1"/>
    <w:autoRedefine/>
    <w:uiPriority w:val="99"/>
    <w:semiHidden/>
    <w:unhideWhenUsed/>
    <w:rsid w:val="004E0464"/>
    <w:pPr>
      <w:spacing w:after="0" w:line="240" w:lineRule="auto"/>
      <w:ind w:left="660" w:hanging="220"/>
    </w:pPr>
  </w:style>
  <w:style w:type="paragraph" w:styleId="Index4">
    <w:name w:val="index 4"/>
    <w:basedOn w:val="a1"/>
    <w:next w:val="a1"/>
    <w:autoRedefine/>
    <w:uiPriority w:val="99"/>
    <w:semiHidden/>
    <w:unhideWhenUsed/>
    <w:rsid w:val="004E0464"/>
    <w:pPr>
      <w:spacing w:after="0" w:line="240" w:lineRule="auto"/>
      <w:ind w:left="880" w:hanging="220"/>
    </w:pPr>
  </w:style>
  <w:style w:type="paragraph" w:styleId="Index5">
    <w:name w:val="index 5"/>
    <w:basedOn w:val="a1"/>
    <w:next w:val="a1"/>
    <w:autoRedefine/>
    <w:uiPriority w:val="99"/>
    <w:semiHidden/>
    <w:unhideWhenUsed/>
    <w:rsid w:val="004E0464"/>
    <w:pPr>
      <w:spacing w:after="0" w:line="240" w:lineRule="auto"/>
      <w:ind w:left="1100" w:hanging="220"/>
    </w:pPr>
  </w:style>
  <w:style w:type="paragraph" w:styleId="Index6">
    <w:name w:val="index 6"/>
    <w:basedOn w:val="a1"/>
    <w:next w:val="a1"/>
    <w:autoRedefine/>
    <w:uiPriority w:val="99"/>
    <w:semiHidden/>
    <w:unhideWhenUsed/>
    <w:rsid w:val="004E0464"/>
    <w:pPr>
      <w:spacing w:after="0" w:line="240" w:lineRule="auto"/>
      <w:ind w:left="1320" w:hanging="220"/>
    </w:pPr>
  </w:style>
  <w:style w:type="paragraph" w:styleId="Index7">
    <w:name w:val="index 7"/>
    <w:basedOn w:val="a1"/>
    <w:next w:val="a1"/>
    <w:autoRedefine/>
    <w:uiPriority w:val="99"/>
    <w:semiHidden/>
    <w:unhideWhenUsed/>
    <w:rsid w:val="004E0464"/>
    <w:pPr>
      <w:spacing w:after="0" w:line="240" w:lineRule="auto"/>
      <w:ind w:left="1540" w:hanging="220"/>
    </w:pPr>
  </w:style>
  <w:style w:type="paragraph" w:styleId="Index8">
    <w:name w:val="index 8"/>
    <w:basedOn w:val="a1"/>
    <w:next w:val="a1"/>
    <w:autoRedefine/>
    <w:uiPriority w:val="99"/>
    <w:semiHidden/>
    <w:unhideWhenUsed/>
    <w:rsid w:val="004E0464"/>
    <w:pPr>
      <w:spacing w:after="0" w:line="240" w:lineRule="auto"/>
      <w:ind w:left="1760" w:hanging="220"/>
    </w:pPr>
  </w:style>
  <w:style w:type="paragraph" w:styleId="Index9">
    <w:name w:val="index 9"/>
    <w:basedOn w:val="a1"/>
    <w:next w:val="a1"/>
    <w:autoRedefine/>
    <w:uiPriority w:val="99"/>
    <w:semiHidden/>
    <w:unhideWhenUsed/>
    <w:rsid w:val="004E0464"/>
    <w:pPr>
      <w:spacing w:after="0" w:line="240" w:lineRule="auto"/>
      <w:ind w:left="1980" w:hanging="220"/>
    </w:pPr>
  </w:style>
  <w:style w:type="paragraph" w:styleId="aff7">
    <w:name w:val="index heading"/>
    <w:basedOn w:val="a1"/>
    <w:next w:val="Index1"/>
    <w:uiPriority w:val="99"/>
    <w:semiHidden/>
    <w:unhideWhenUsed/>
    <w:rsid w:val="004E0464"/>
    <w:rPr>
      <w:rFonts w:asciiTheme="majorHAnsi" w:hAnsiTheme="majorHAnsi" w:eastAsiaTheme="majorEastAsia" w:cstheme="majorBidi"/>
      <w:b/>
      <w:bCs/>
    </w:rPr>
  </w:style>
  <w:style w:type="character" w:styleId="aff8">
    <w:name w:val="Intense Emphasis"/>
    <w:basedOn w:val="a2"/>
    <w:uiPriority w:val="21"/>
    <w:semiHidden/>
    <w:unhideWhenUsed/>
    <w:qFormat/>
    <w:rsid w:val="00CE2F51"/>
    <w:rPr>
      <w:i/>
      <w:iCs/>
      <w:color w:val="2E74B5" w:themeColor="accent1" w:themeShade="BF"/>
    </w:rPr>
  </w:style>
  <w:style w:type="paragraph" w:styleId="aff9">
    <w:name w:val="Intense Quote"/>
    <w:basedOn w:val="a1"/>
    <w:next w:val="a1"/>
    <w:link w:val="Chard"/>
    <w:uiPriority w:val="30"/>
    <w:semiHidden/>
    <w:unhideWhenUsed/>
    <w:qFormat/>
    <w:rsid w:val="00281CD3"/>
    <w:pPr>
      <w:pBdr>
        <w:top w:val="single" w:color="2E74B5" w:themeColor="accent1" w:themeShade="BF" w:sz="4" w:space="10"/>
        <w:bottom w:val="single" w:color="2E74B5" w:themeColor="accent1" w:themeShade="BF" w:sz="4" w:space="10"/>
      </w:pBdr>
      <w:spacing w:before="360" w:after="360"/>
      <w:jc w:val="center"/>
    </w:pPr>
    <w:rPr>
      <w:i/>
      <w:iCs/>
      <w:color w:val="2E74B5" w:themeColor="accent1" w:themeShade="BF"/>
    </w:rPr>
  </w:style>
  <w:style w:type="character" w:styleId="Chard" w:customStyle="1">
    <w:name w:val="اقتباس مكثف Char"/>
    <w:basedOn w:val="a2"/>
    <w:link w:val="aff9"/>
    <w:uiPriority w:val="30"/>
    <w:semiHidden/>
    <w:rsid w:val="00281CD3"/>
    <w:rPr>
      <w:i/>
      <w:iCs/>
      <w:color w:val="2E74B5" w:themeColor="accent1" w:themeShade="BF"/>
    </w:rPr>
  </w:style>
  <w:style w:type="character" w:styleId="affa">
    <w:name w:val="Intense Reference"/>
    <w:basedOn w:val="a2"/>
    <w:uiPriority w:val="32"/>
    <w:semiHidden/>
    <w:unhideWhenUsed/>
    <w:qFormat/>
    <w:rsid w:val="00CE2F51"/>
    <w:rPr>
      <w:b/>
      <w:bCs/>
      <w:caps w:val="0"/>
      <w:smallCaps/>
      <w:color w:val="2E74B5" w:themeColor="accent1" w:themeShade="BF"/>
      <w:spacing w:val="0"/>
    </w:rPr>
  </w:style>
  <w:style w:type="table" w:styleId="affb">
    <w:name w:val="Light Grid"/>
    <w:basedOn w:val="a3"/>
    <w:uiPriority w:val="62"/>
    <w:semiHidden/>
    <w:unhideWhenUsed/>
    <w:rsid w:val="004E04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13">
    <w:name w:val="Light Grid Accent 1"/>
    <w:basedOn w:val="a3"/>
    <w:uiPriority w:val="62"/>
    <w:semiHidden/>
    <w:unhideWhenUsed/>
    <w:rsid w:val="004E0464"/>
    <w:pPr>
      <w:spacing w:after="0" w:line="240" w:lineRule="auto"/>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color="5B9BD5"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color="5B9BD5"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color="5B9BD5" w:themeColor="accent1"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color="5B9BD5" w:themeColor="accent1" w:sz="8" w:space="0"/>
        </w:tcBorders>
      </w:tcPr>
    </w:tblStylePr>
  </w:style>
  <w:style w:type="table" w:styleId="-23">
    <w:name w:val="Light Grid Accent 2"/>
    <w:basedOn w:val="a3"/>
    <w:uiPriority w:val="62"/>
    <w:semiHidden/>
    <w:unhideWhenUsed/>
    <w:rsid w:val="004E0464"/>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33">
    <w:name w:val="Light Grid Accent 3"/>
    <w:basedOn w:val="a3"/>
    <w:uiPriority w:val="62"/>
    <w:semiHidden/>
    <w:unhideWhenUsed/>
    <w:rsid w:val="004E0464"/>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43">
    <w:name w:val="Light Grid Accent 4"/>
    <w:basedOn w:val="a3"/>
    <w:uiPriority w:val="62"/>
    <w:semiHidden/>
    <w:unhideWhenUsed/>
    <w:rsid w:val="004E0464"/>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53">
    <w:name w:val="Light Grid Accent 5"/>
    <w:basedOn w:val="a3"/>
    <w:uiPriority w:val="62"/>
    <w:semiHidden/>
    <w:unhideWhenUsed/>
    <w:rsid w:val="004E0464"/>
    <w:pPr>
      <w:spacing w:after="0" w:line="240" w:lineRule="auto"/>
    </w:p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color="4472C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color="4472C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B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color="4472C4" w:themeColor="accent5" w:sz="8" w:space="0"/>
        </w:tcBorders>
        <w:shd w:val="clear" w:color="auto" w:fill="D0DB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color="4472C4" w:themeColor="accent5" w:sz="8" w:space="0"/>
        </w:tcBorders>
      </w:tcPr>
    </w:tblStylePr>
  </w:style>
  <w:style w:type="table" w:styleId="-63">
    <w:name w:val="Light Grid Accent 6"/>
    <w:basedOn w:val="a3"/>
    <w:uiPriority w:val="62"/>
    <w:semiHidden/>
    <w:unhideWhenUsed/>
    <w:rsid w:val="004E0464"/>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affc">
    <w:name w:val="Light List"/>
    <w:basedOn w:val="a3"/>
    <w:uiPriority w:val="61"/>
    <w:semiHidden/>
    <w:unhideWhenUsed/>
    <w:rsid w:val="004E04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
    <w:name w:val="Light List Accent 1"/>
    <w:basedOn w:val="a3"/>
    <w:uiPriority w:val="61"/>
    <w:semiHidden/>
    <w:unhideWhenUsed/>
    <w:rsid w:val="004E0464"/>
    <w:pPr>
      <w:spacing w:after="0" w:line="240" w:lineRule="auto"/>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24">
    <w:name w:val="Light List Accent 2"/>
    <w:basedOn w:val="a3"/>
    <w:uiPriority w:val="61"/>
    <w:semiHidden/>
    <w:unhideWhenUsed/>
    <w:rsid w:val="004E0464"/>
    <w:pPr>
      <w:spacing w:after="0" w:line="240" w:lineRule="auto"/>
    </w:p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34">
    <w:name w:val="Light List Accent 3"/>
    <w:basedOn w:val="a3"/>
    <w:uiPriority w:val="61"/>
    <w:semiHidden/>
    <w:unhideWhenUsed/>
    <w:rsid w:val="004E0464"/>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44">
    <w:name w:val="Light List Accent 4"/>
    <w:basedOn w:val="a3"/>
    <w:uiPriority w:val="61"/>
    <w:semiHidden/>
    <w:unhideWhenUsed/>
    <w:rsid w:val="004E0464"/>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54">
    <w:name w:val="Light List Accent 5"/>
    <w:basedOn w:val="a3"/>
    <w:uiPriority w:val="61"/>
    <w:semiHidden/>
    <w:unhideWhenUsed/>
    <w:rsid w:val="004E0464"/>
    <w:pPr>
      <w:spacing w:after="0" w:line="240" w:lineRule="auto"/>
    </w:p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64">
    <w:name w:val="Light List Accent 6"/>
    <w:basedOn w:val="a3"/>
    <w:uiPriority w:val="61"/>
    <w:semiHidden/>
    <w:unhideWhenUsed/>
    <w:rsid w:val="004E0464"/>
    <w:pPr>
      <w:spacing w:after="0" w:line="240" w:lineRule="auto"/>
    </w:p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affd">
    <w:name w:val="Light Shading"/>
    <w:basedOn w:val="a3"/>
    <w:uiPriority w:val="60"/>
    <w:semiHidden/>
    <w:unhideWhenUsed/>
    <w:rsid w:val="004E0464"/>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4E0464"/>
    <w:pPr>
      <w:spacing w:after="0" w:line="240" w:lineRule="auto"/>
    </w:pPr>
    <w:rPr>
      <w:color w:val="2E74B5" w:themeColor="accent1" w:themeShade="BF"/>
    </w:rPr>
    <w:tblPr>
      <w:tblStyleRowBandSize w:val="1"/>
      <w:tblStyleColBandSize w:val="1"/>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5">
    <w:name w:val="Light Shading Accent 2"/>
    <w:basedOn w:val="a3"/>
    <w:uiPriority w:val="60"/>
    <w:semiHidden/>
    <w:unhideWhenUsed/>
    <w:rsid w:val="004E0464"/>
    <w:pPr>
      <w:spacing w:after="0" w:line="240" w:lineRule="auto"/>
    </w:pPr>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4E0464"/>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4E0464"/>
    <w:pPr>
      <w:spacing w:after="0" w:line="240" w:lineRule="auto"/>
    </w:pPr>
    <w:rPr>
      <w:color w:val="BF8F00"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4E0464"/>
    <w:pPr>
      <w:spacing w:after="0" w:line="240" w:lineRule="auto"/>
    </w:pPr>
    <w:rPr>
      <w:color w:val="2F5496" w:themeColor="accent5" w:themeShade="BF"/>
    </w:rPr>
    <w:tblPr>
      <w:tblStyleRowBandSize w:val="1"/>
      <w:tblStyleColBandSize w:val="1"/>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5">
    <w:name w:val="Light Shading Accent 6"/>
    <w:basedOn w:val="a3"/>
    <w:uiPriority w:val="60"/>
    <w:semiHidden/>
    <w:unhideWhenUsed/>
    <w:rsid w:val="004E0464"/>
    <w:pPr>
      <w:spacing w:after="0" w:line="240" w:lineRule="auto"/>
    </w:pPr>
    <w:rPr>
      <w:color w:val="538135" w:themeColor="accent6" w:themeShade="BF"/>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e">
    <w:name w:val="line number"/>
    <w:basedOn w:val="a2"/>
    <w:uiPriority w:val="99"/>
    <w:semiHidden/>
    <w:unhideWhenUsed/>
    <w:rsid w:val="004E0464"/>
  </w:style>
  <w:style w:type="paragraph" w:styleId="afff">
    <w:name w:val="List"/>
    <w:basedOn w:val="a1"/>
    <w:uiPriority w:val="99"/>
    <w:semiHidden/>
    <w:unhideWhenUsed/>
    <w:rsid w:val="004E0464"/>
    <w:pPr>
      <w:ind w:left="360" w:hanging="360"/>
      <w:contextualSpacing/>
    </w:pPr>
  </w:style>
  <w:style w:type="paragraph" w:styleId="26">
    <w:name w:val="List 2"/>
    <w:basedOn w:val="a1"/>
    <w:uiPriority w:val="99"/>
    <w:semiHidden/>
    <w:unhideWhenUsed/>
    <w:rsid w:val="004E0464"/>
    <w:pPr>
      <w:ind w:left="720" w:hanging="360"/>
      <w:contextualSpacing/>
    </w:pPr>
  </w:style>
  <w:style w:type="paragraph" w:styleId="35">
    <w:name w:val="List 3"/>
    <w:basedOn w:val="a1"/>
    <w:uiPriority w:val="99"/>
    <w:semiHidden/>
    <w:unhideWhenUsed/>
    <w:rsid w:val="004E0464"/>
    <w:pPr>
      <w:ind w:left="1080" w:hanging="360"/>
      <w:contextualSpacing/>
    </w:pPr>
  </w:style>
  <w:style w:type="paragraph" w:styleId="43">
    <w:name w:val="List 4"/>
    <w:basedOn w:val="a1"/>
    <w:uiPriority w:val="99"/>
    <w:semiHidden/>
    <w:unhideWhenUsed/>
    <w:rsid w:val="004E0464"/>
    <w:pPr>
      <w:ind w:left="1440" w:hanging="360"/>
      <w:contextualSpacing/>
    </w:pPr>
  </w:style>
  <w:style w:type="paragraph" w:styleId="53">
    <w:name w:val="List 5"/>
    <w:basedOn w:val="a1"/>
    <w:uiPriority w:val="99"/>
    <w:semiHidden/>
    <w:unhideWhenUsed/>
    <w:rsid w:val="004E0464"/>
    <w:pPr>
      <w:ind w:left="1800" w:hanging="360"/>
      <w:contextualSpacing/>
    </w:pPr>
  </w:style>
  <w:style w:type="paragraph" w:styleId="a0">
    <w:name w:val="List Bullet"/>
    <w:basedOn w:val="a1"/>
    <w:uiPriority w:val="99"/>
    <w:semiHidden/>
    <w:unhideWhenUsed/>
    <w:rsid w:val="004E0464"/>
    <w:pPr>
      <w:numPr>
        <w:numId w:val="1"/>
      </w:numPr>
      <w:contextualSpacing/>
    </w:pPr>
  </w:style>
  <w:style w:type="paragraph" w:styleId="20">
    <w:name w:val="List Bullet 2"/>
    <w:basedOn w:val="a1"/>
    <w:uiPriority w:val="99"/>
    <w:semiHidden/>
    <w:unhideWhenUsed/>
    <w:rsid w:val="004E0464"/>
    <w:pPr>
      <w:numPr>
        <w:numId w:val="2"/>
      </w:numPr>
      <w:contextualSpacing/>
    </w:pPr>
  </w:style>
  <w:style w:type="paragraph" w:styleId="30">
    <w:name w:val="List Bullet 3"/>
    <w:basedOn w:val="a1"/>
    <w:uiPriority w:val="99"/>
    <w:semiHidden/>
    <w:unhideWhenUsed/>
    <w:rsid w:val="004E0464"/>
    <w:pPr>
      <w:numPr>
        <w:numId w:val="3"/>
      </w:numPr>
      <w:contextualSpacing/>
    </w:pPr>
  </w:style>
  <w:style w:type="paragraph" w:styleId="40">
    <w:name w:val="List Bullet 4"/>
    <w:basedOn w:val="a1"/>
    <w:uiPriority w:val="99"/>
    <w:semiHidden/>
    <w:unhideWhenUsed/>
    <w:rsid w:val="004E0464"/>
    <w:pPr>
      <w:numPr>
        <w:numId w:val="4"/>
      </w:numPr>
      <w:contextualSpacing/>
    </w:pPr>
  </w:style>
  <w:style w:type="paragraph" w:styleId="50">
    <w:name w:val="List Bullet 5"/>
    <w:basedOn w:val="a1"/>
    <w:uiPriority w:val="99"/>
    <w:semiHidden/>
    <w:unhideWhenUsed/>
    <w:rsid w:val="004E0464"/>
    <w:pPr>
      <w:numPr>
        <w:numId w:val="5"/>
      </w:numPr>
      <w:contextualSpacing/>
    </w:pPr>
  </w:style>
  <w:style w:type="paragraph" w:styleId="afff0">
    <w:name w:val="List Continue"/>
    <w:basedOn w:val="a1"/>
    <w:uiPriority w:val="99"/>
    <w:semiHidden/>
    <w:unhideWhenUsed/>
    <w:rsid w:val="004E0464"/>
    <w:pPr>
      <w:spacing w:after="120"/>
      <w:ind w:left="360"/>
      <w:contextualSpacing/>
    </w:pPr>
  </w:style>
  <w:style w:type="paragraph" w:styleId="27">
    <w:name w:val="List Continue 2"/>
    <w:basedOn w:val="a1"/>
    <w:uiPriority w:val="99"/>
    <w:semiHidden/>
    <w:unhideWhenUsed/>
    <w:rsid w:val="004E0464"/>
    <w:pPr>
      <w:spacing w:after="120"/>
      <w:ind w:left="720"/>
      <w:contextualSpacing/>
    </w:pPr>
  </w:style>
  <w:style w:type="paragraph" w:styleId="36">
    <w:name w:val="List Continue 3"/>
    <w:basedOn w:val="a1"/>
    <w:uiPriority w:val="99"/>
    <w:semiHidden/>
    <w:unhideWhenUsed/>
    <w:rsid w:val="004E0464"/>
    <w:pPr>
      <w:spacing w:after="120"/>
      <w:ind w:left="1080"/>
      <w:contextualSpacing/>
    </w:pPr>
  </w:style>
  <w:style w:type="paragraph" w:styleId="44">
    <w:name w:val="List Continue 4"/>
    <w:basedOn w:val="a1"/>
    <w:uiPriority w:val="99"/>
    <w:semiHidden/>
    <w:unhideWhenUsed/>
    <w:rsid w:val="004E0464"/>
    <w:pPr>
      <w:spacing w:after="120"/>
      <w:ind w:left="1440"/>
      <w:contextualSpacing/>
    </w:pPr>
  </w:style>
  <w:style w:type="paragraph" w:styleId="54">
    <w:name w:val="List Continue 5"/>
    <w:basedOn w:val="a1"/>
    <w:uiPriority w:val="99"/>
    <w:semiHidden/>
    <w:unhideWhenUsed/>
    <w:rsid w:val="004E0464"/>
    <w:pPr>
      <w:spacing w:after="120"/>
      <w:ind w:left="1800"/>
      <w:contextualSpacing/>
    </w:pPr>
  </w:style>
  <w:style w:type="paragraph" w:styleId="a">
    <w:name w:val="List Number"/>
    <w:basedOn w:val="a1"/>
    <w:uiPriority w:val="99"/>
    <w:semiHidden/>
    <w:unhideWhenUsed/>
    <w:rsid w:val="004E0464"/>
    <w:pPr>
      <w:numPr>
        <w:numId w:val="6"/>
      </w:numPr>
      <w:contextualSpacing/>
    </w:pPr>
  </w:style>
  <w:style w:type="paragraph" w:styleId="2">
    <w:name w:val="List Number 2"/>
    <w:basedOn w:val="a1"/>
    <w:uiPriority w:val="99"/>
    <w:semiHidden/>
    <w:unhideWhenUsed/>
    <w:rsid w:val="004E0464"/>
    <w:pPr>
      <w:numPr>
        <w:numId w:val="7"/>
      </w:numPr>
      <w:contextualSpacing/>
    </w:pPr>
  </w:style>
  <w:style w:type="paragraph" w:styleId="3">
    <w:name w:val="List Number 3"/>
    <w:basedOn w:val="a1"/>
    <w:uiPriority w:val="99"/>
    <w:semiHidden/>
    <w:unhideWhenUsed/>
    <w:rsid w:val="004E0464"/>
    <w:pPr>
      <w:numPr>
        <w:numId w:val="8"/>
      </w:numPr>
      <w:contextualSpacing/>
    </w:pPr>
  </w:style>
  <w:style w:type="paragraph" w:styleId="4">
    <w:name w:val="List Number 4"/>
    <w:basedOn w:val="a1"/>
    <w:uiPriority w:val="99"/>
    <w:semiHidden/>
    <w:unhideWhenUsed/>
    <w:rsid w:val="004E0464"/>
    <w:pPr>
      <w:numPr>
        <w:numId w:val="9"/>
      </w:numPr>
      <w:contextualSpacing/>
    </w:pPr>
  </w:style>
  <w:style w:type="paragraph" w:styleId="5">
    <w:name w:val="List Number 5"/>
    <w:basedOn w:val="a1"/>
    <w:uiPriority w:val="99"/>
    <w:semiHidden/>
    <w:unhideWhenUsed/>
    <w:rsid w:val="004E0464"/>
    <w:pPr>
      <w:numPr>
        <w:numId w:val="10"/>
      </w:numPr>
      <w:contextualSpacing/>
    </w:pPr>
  </w:style>
  <w:style w:type="paragraph" w:styleId="afff1">
    <w:name w:val="List Paragraph"/>
    <w:basedOn w:val="a1"/>
    <w:uiPriority w:val="34"/>
    <w:unhideWhenUsed/>
    <w:qFormat/>
    <w:rsid w:val="004E0464"/>
    <w:pPr>
      <w:ind w:left="720"/>
      <w:contextualSpacing/>
    </w:pPr>
  </w:style>
  <w:style w:type="table" w:styleId="11">
    <w:name w:val="List Table 1 Light"/>
    <w:basedOn w:val="a3"/>
    <w:uiPriority w:val="46"/>
    <w:rsid w:val="004E0464"/>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4E0464"/>
    <w:pPr>
      <w:spacing w:after="0" w:line="240" w:lineRule="auto"/>
    </w:pPr>
    <w:tblPr>
      <w:tblStyleRowBandSize w:val="1"/>
      <w:tblStyleColBandSize w:val="1"/>
    </w:tblPr>
    <w:tblStylePr w:type="firstRow">
      <w:rPr>
        <w:b/>
        <w:bCs/>
      </w:rPr>
      <w:tblPr/>
      <w:tcPr>
        <w:tcBorders>
          <w:bottom w:val="single" w:color="9CC2E5" w:themeColor="accent1" w:themeTint="99" w:sz="4" w:space="0"/>
        </w:tcBorders>
      </w:tcPr>
    </w:tblStylePr>
    <w:tblStylePr w:type="lastRow">
      <w:rPr>
        <w:b/>
        <w:bCs/>
      </w:rPr>
      <w:tblPr/>
      <w:tcPr>
        <w:tcBorders>
          <w:top w:val="sing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3"/>
    <w:uiPriority w:val="46"/>
    <w:rsid w:val="004E0464"/>
    <w:pPr>
      <w:spacing w:after="0" w:line="240" w:lineRule="auto"/>
    </w:pPr>
    <w:tblPr>
      <w:tblStyleRowBandSize w:val="1"/>
      <w:tblStyleColBandSize w:val="1"/>
    </w:tblPr>
    <w:tblStylePr w:type="firstRow">
      <w:rPr>
        <w:b/>
        <w:bCs/>
      </w:rPr>
      <w:tblPr/>
      <w:tcPr>
        <w:tcBorders>
          <w:bottom w:val="single" w:color="F4B083" w:themeColor="accent2" w:themeTint="99" w:sz="4" w:space="0"/>
        </w:tcBorders>
      </w:tcPr>
    </w:tblStylePr>
    <w:tblStylePr w:type="lastRow">
      <w:rPr>
        <w:b/>
        <w:bCs/>
      </w:rPr>
      <w:tblPr/>
      <w:tcPr>
        <w:tcBorders>
          <w:top w:val="sing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4E0464"/>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4E0464"/>
    <w:pPr>
      <w:spacing w:after="0" w:line="240" w:lineRule="auto"/>
    </w:pPr>
    <w:tblPr>
      <w:tblStyleRowBandSize w:val="1"/>
      <w:tblStyleColBandSize w:val="1"/>
    </w:tblPr>
    <w:tblStylePr w:type="firstRow">
      <w:rPr>
        <w:b/>
        <w:bCs/>
      </w:rPr>
      <w:tblPr/>
      <w:tcPr>
        <w:tcBorders>
          <w:bottom w:val="single" w:color="FFD966" w:themeColor="accent4" w:themeTint="99" w:sz="4" w:space="0"/>
        </w:tcBorders>
      </w:tcPr>
    </w:tblStylePr>
    <w:tblStylePr w:type="lastRow">
      <w:rPr>
        <w:b/>
        <w:bCs/>
      </w:rPr>
      <w:tblPr/>
      <w:tcPr>
        <w:tcBorders>
          <w:top w:val="sing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4E0464"/>
    <w:pPr>
      <w:spacing w:after="0" w:line="240" w:lineRule="auto"/>
    </w:pPr>
    <w:tblPr>
      <w:tblStyleRowBandSize w:val="1"/>
      <w:tblStyleColBandSize w:val="1"/>
    </w:tblPr>
    <w:tblStylePr w:type="firstRow">
      <w:rPr>
        <w:b/>
        <w:bCs/>
      </w:rPr>
      <w:tblPr/>
      <w:tcPr>
        <w:tcBorders>
          <w:bottom w:val="single" w:color="8EAADB" w:themeColor="accent5" w:themeTint="99" w:sz="4" w:space="0"/>
        </w:tcBorders>
      </w:tcPr>
    </w:tblStylePr>
    <w:tblStylePr w:type="lastRow">
      <w:rPr>
        <w:b/>
        <w:bCs/>
      </w:rPr>
      <w:tblPr/>
      <w:tcPr>
        <w:tcBorders>
          <w:top w:val="sing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3"/>
    <w:uiPriority w:val="46"/>
    <w:rsid w:val="004E0464"/>
    <w:pPr>
      <w:spacing w:after="0" w:line="240" w:lineRule="auto"/>
    </w:pPr>
    <w:tblPr>
      <w:tblStyleRowBandSize w:val="1"/>
      <w:tblStyleColBandSize w:val="1"/>
    </w:tblPr>
    <w:tblStylePr w:type="firstRow">
      <w:rPr>
        <w:b/>
        <w:bCs/>
      </w:rPr>
      <w:tblPr/>
      <w:tcPr>
        <w:tcBorders>
          <w:bottom w:val="single" w:color="A8D08D" w:themeColor="accent6" w:themeTint="99" w:sz="4" w:space="0"/>
        </w:tcBorders>
      </w:tcPr>
    </w:tblStylePr>
    <w:tblStylePr w:type="lastRow">
      <w:rPr>
        <w:b/>
        <w:bCs/>
      </w:rPr>
      <w:tblPr/>
      <w:tcPr>
        <w:tcBorders>
          <w:top w:val="sing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8">
    <w:name w:val="List Table 2"/>
    <w:basedOn w:val="a3"/>
    <w:uiPriority w:val="47"/>
    <w:rsid w:val="004E0464"/>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4E0464"/>
    <w:pPr>
      <w:spacing w:after="0" w:line="240" w:lineRule="auto"/>
    </w:pPr>
    <w:tblPr>
      <w:tblStyleRowBandSize w:val="1"/>
      <w:tblStyleColBandSize w:val="1"/>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3"/>
    <w:uiPriority w:val="47"/>
    <w:rsid w:val="004E0464"/>
    <w:pPr>
      <w:spacing w:after="0" w:line="240" w:lineRule="auto"/>
    </w:pPr>
    <w:tblPr>
      <w:tblStyleRowBandSize w:val="1"/>
      <w:tblStyleColBandSize w:val="1"/>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4E0464"/>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4E0464"/>
    <w:pPr>
      <w:spacing w:after="0" w:line="240" w:lineRule="auto"/>
    </w:pPr>
    <w:tblPr>
      <w:tblStyleRowBandSize w:val="1"/>
      <w:tblStyleColBandSize w:val="1"/>
      <w:tblBorders>
        <w:top w:val="single" w:color="FFD966" w:themeColor="accent4" w:themeTint="99" w:sz="4" w:space="0"/>
        <w:bottom w:val="single" w:color="FFD966" w:themeColor="accent4" w:themeTint="99" w:sz="4" w:space="0"/>
        <w:insideH w:val="single" w:color="FFD96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4E0464"/>
    <w:pPr>
      <w:spacing w:after="0" w:line="240" w:lineRule="auto"/>
    </w:pPr>
    <w:tblPr>
      <w:tblStyleRowBandSize w:val="1"/>
      <w:tblStyleColBandSize w:val="1"/>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3"/>
    <w:uiPriority w:val="47"/>
    <w:rsid w:val="004E0464"/>
    <w:pPr>
      <w:spacing w:after="0" w:line="240" w:lineRule="auto"/>
    </w:pPr>
    <w:tblPr>
      <w:tblStyleRowBandSize w:val="1"/>
      <w:tblStyleColBandSize w:val="1"/>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List Table 3"/>
    <w:basedOn w:val="a3"/>
    <w:uiPriority w:val="48"/>
    <w:rsid w:val="004E0464"/>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3-10">
    <w:name w:val="List Table 3 Accent 1"/>
    <w:basedOn w:val="a3"/>
    <w:uiPriority w:val="48"/>
    <w:rsid w:val="004E0464"/>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rPr>
      <w:tblPr/>
      <w:tcPr>
        <w:shd w:val="clear" w:color="auto" w:fill="5B9BD5" w:themeFill="accent1"/>
      </w:tcPr>
    </w:tblStylePr>
    <w:tblStylePr w:type="lastRow">
      <w:rPr>
        <w:b/>
        <w:bCs/>
      </w:rPr>
      <w:tblPr/>
      <w:tcPr>
        <w:tcBorders>
          <w:top w:val="double" w:color="5B9BD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1" w:sz="4" w:space="0"/>
          <w:right w:val="single" w:color="5B9BD5" w:themeColor="accent1" w:sz="4" w:space="0"/>
        </w:tcBorders>
      </w:tcPr>
    </w:tblStylePr>
    <w:tblStylePr w:type="band1Horz">
      <w:tblPr/>
      <w:tcPr>
        <w:tcBorders>
          <w:top w:val="single" w:color="5B9BD5" w:themeColor="accent1" w:sz="4" w:space="0"/>
          <w:bottom w:val="single" w:color="5B9BD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1" w:sz="4" w:space="0"/>
          <w:left w:val="nil"/>
        </w:tcBorders>
      </w:tcPr>
    </w:tblStylePr>
    <w:tblStylePr w:type="swCell">
      <w:tblPr/>
      <w:tcPr>
        <w:tcBorders>
          <w:top w:val="double" w:color="5B9BD5" w:themeColor="accent1" w:sz="4" w:space="0"/>
          <w:right w:val="nil"/>
        </w:tcBorders>
      </w:tcPr>
    </w:tblStylePr>
  </w:style>
  <w:style w:type="table" w:styleId="3-20">
    <w:name w:val="List Table 3 Accent 2"/>
    <w:basedOn w:val="a3"/>
    <w:uiPriority w:val="48"/>
    <w:rsid w:val="004E0464"/>
    <w:pPr>
      <w:spacing w:after="0" w:line="240" w:lineRule="auto"/>
    </w:p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rPr>
      <w:tblPr/>
      <w:tcPr>
        <w:shd w:val="clear" w:color="auto" w:fill="ED7D31" w:themeFill="accent2"/>
      </w:tcPr>
    </w:tblStylePr>
    <w:tblStylePr w:type="lastRow">
      <w:rPr>
        <w:b/>
        <w:bCs/>
      </w:rPr>
      <w:tblPr/>
      <w:tcPr>
        <w:tcBorders>
          <w:top w:val="double" w:color="ED7D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D31" w:themeColor="accent2" w:sz="4" w:space="0"/>
          <w:right w:val="single" w:color="ED7D31" w:themeColor="accent2" w:sz="4" w:space="0"/>
        </w:tcBorders>
      </w:tcPr>
    </w:tblStylePr>
    <w:tblStylePr w:type="band1Horz">
      <w:tblPr/>
      <w:tcPr>
        <w:tcBorders>
          <w:top w:val="single" w:color="ED7D31" w:themeColor="accent2" w:sz="4" w:space="0"/>
          <w:bottom w:val="single" w:color="ED7D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D31" w:themeColor="accent2" w:sz="4" w:space="0"/>
          <w:left w:val="nil"/>
        </w:tcBorders>
      </w:tcPr>
    </w:tblStylePr>
    <w:tblStylePr w:type="swCell">
      <w:tblPr/>
      <w:tcPr>
        <w:tcBorders>
          <w:top w:val="double" w:color="ED7D31" w:themeColor="accent2" w:sz="4" w:space="0"/>
          <w:right w:val="nil"/>
        </w:tcBorders>
      </w:tcPr>
    </w:tblStylePr>
  </w:style>
  <w:style w:type="table" w:styleId="3-30">
    <w:name w:val="List Table 3 Accent 3"/>
    <w:basedOn w:val="a3"/>
    <w:uiPriority w:val="48"/>
    <w:rsid w:val="004E0464"/>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3-40">
    <w:name w:val="List Table 3 Accent 4"/>
    <w:basedOn w:val="a3"/>
    <w:uiPriority w:val="48"/>
    <w:rsid w:val="004E0464"/>
    <w:pPr>
      <w:spacing w:after="0" w:line="240" w:lineRule="auto"/>
    </w:p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3-50">
    <w:name w:val="List Table 3 Accent 5"/>
    <w:basedOn w:val="a3"/>
    <w:uiPriority w:val="48"/>
    <w:rsid w:val="004E0464"/>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rPr>
      <w:tblPr/>
      <w:tcPr>
        <w:shd w:val="clear" w:color="auto" w:fill="4472C4" w:themeFill="accent5"/>
      </w:tcPr>
    </w:tblStylePr>
    <w:tblStylePr w:type="lastRow">
      <w:rPr>
        <w:b/>
        <w:bCs/>
      </w:rPr>
      <w:tblPr/>
      <w:tcPr>
        <w:tcBorders>
          <w:top w:val="double" w:color="4472C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5" w:sz="4" w:space="0"/>
          <w:right w:val="single" w:color="4472C4" w:themeColor="accent5" w:sz="4" w:space="0"/>
        </w:tcBorders>
      </w:tcPr>
    </w:tblStylePr>
    <w:tblStylePr w:type="band1Horz">
      <w:tblPr/>
      <w:tcPr>
        <w:tcBorders>
          <w:top w:val="single" w:color="4472C4" w:themeColor="accent5" w:sz="4" w:space="0"/>
          <w:bottom w:val="single" w:color="4472C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5" w:sz="4" w:space="0"/>
          <w:left w:val="nil"/>
        </w:tcBorders>
      </w:tcPr>
    </w:tblStylePr>
    <w:tblStylePr w:type="swCell">
      <w:tblPr/>
      <w:tcPr>
        <w:tcBorders>
          <w:top w:val="double" w:color="4472C4" w:themeColor="accent5" w:sz="4" w:space="0"/>
          <w:right w:val="nil"/>
        </w:tcBorders>
      </w:tcPr>
    </w:tblStylePr>
  </w:style>
  <w:style w:type="table" w:styleId="3-60">
    <w:name w:val="List Table 3 Accent 6"/>
    <w:basedOn w:val="a3"/>
    <w:uiPriority w:val="48"/>
    <w:rsid w:val="004E0464"/>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45">
    <w:name w:val="List Table 4"/>
    <w:basedOn w:val="a3"/>
    <w:uiPriority w:val="49"/>
    <w:rsid w:val="004E0464"/>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4E0464"/>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3"/>
    <w:uiPriority w:val="49"/>
    <w:rsid w:val="004E0464"/>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4E0464"/>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4E0464"/>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4E0464"/>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3"/>
    <w:uiPriority w:val="49"/>
    <w:rsid w:val="004E0464"/>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5">
    <w:name w:val="List Table 5 Dark"/>
    <w:basedOn w:val="a3"/>
    <w:uiPriority w:val="50"/>
    <w:rsid w:val="004E0464"/>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4E0464"/>
    <w:pPr>
      <w:spacing w:after="0" w:line="240" w:lineRule="auto"/>
    </w:pPr>
    <w:rPr>
      <w:color w:val="FFFFFF" w:themeColor="background1"/>
    </w:rPr>
    <w:tblPr>
      <w:tblStyleRowBandSize w:val="1"/>
      <w:tblStyleColBandSize w:val="1"/>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4E0464"/>
    <w:pPr>
      <w:spacing w:after="0" w:line="240" w:lineRule="auto"/>
    </w:pPr>
    <w:rPr>
      <w:color w:val="FFFFFF" w:themeColor="background1"/>
    </w:rPr>
    <w:tblPr>
      <w:tblStyleRowBandSize w:val="1"/>
      <w:tblStyleColBandSize w:val="1"/>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4E0464"/>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4E0464"/>
    <w:pPr>
      <w:spacing w:after="0" w:line="240" w:lineRule="auto"/>
    </w:pPr>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4E0464"/>
    <w:pPr>
      <w:spacing w:after="0" w:line="240" w:lineRule="auto"/>
    </w:pPr>
    <w:rPr>
      <w:color w:val="FFFFFF" w:themeColor="background1"/>
    </w:rPr>
    <w:tblPr>
      <w:tblStyleRowBandSize w:val="1"/>
      <w:tblStyleColBandSize w:val="1"/>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4E0464"/>
    <w:pPr>
      <w:spacing w:after="0" w:line="240" w:lineRule="auto"/>
    </w:pPr>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4E0464"/>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4E0464"/>
    <w:pPr>
      <w:spacing w:after="0" w:line="240" w:lineRule="auto"/>
    </w:pPr>
    <w:rPr>
      <w:color w:val="2E74B5" w:themeColor="accent1" w:themeShade="BF"/>
    </w:rPr>
    <w:tblPr>
      <w:tblStyleRowBandSize w:val="1"/>
      <w:tblStyleColBandSize w:val="1"/>
      <w:tblBorders>
        <w:top w:val="single" w:color="5B9BD5" w:themeColor="accent1" w:sz="4" w:space="0"/>
        <w:bottom w:val="single" w:color="5B9BD5" w:themeColor="accent1" w:sz="4" w:space="0"/>
      </w:tblBorders>
    </w:tblPr>
    <w:tblStylePr w:type="firstRow">
      <w:rPr>
        <w:b/>
        <w:bCs/>
      </w:rPr>
      <w:tblPr/>
      <w:tcPr>
        <w:tcBorders>
          <w:bottom w:val="single" w:color="5B9BD5" w:themeColor="accent1" w:sz="4" w:space="0"/>
        </w:tcBorders>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3"/>
    <w:uiPriority w:val="51"/>
    <w:rsid w:val="004E0464"/>
    <w:pPr>
      <w:spacing w:after="0" w:line="240" w:lineRule="auto"/>
    </w:pPr>
    <w:rPr>
      <w:color w:val="C45911" w:themeColor="accent2" w:themeShade="BF"/>
    </w:rPr>
    <w:tblPr>
      <w:tblStyleRowBandSize w:val="1"/>
      <w:tblStyleColBandSize w:val="1"/>
      <w:tblBorders>
        <w:top w:val="single" w:color="ED7D31" w:themeColor="accent2" w:sz="4" w:space="0"/>
        <w:bottom w:val="single" w:color="ED7D31" w:themeColor="accent2" w:sz="4" w:space="0"/>
      </w:tblBorders>
    </w:tblPr>
    <w:tblStylePr w:type="firstRow">
      <w:rPr>
        <w:b/>
        <w:bCs/>
      </w:rPr>
      <w:tblPr/>
      <w:tcPr>
        <w:tcBorders>
          <w:bottom w:val="single" w:color="ED7D31" w:themeColor="accent2" w:sz="4" w:space="0"/>
        </w:tcBorders>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4E0464"/>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4E0464"/>
    <w:pPr>
      <w:spacing w:after="0" w:line="240" w:lineRule="auto"/>
    </w:pPr>
    <w:rPr>
      <w:color w:val="BF8F00" w:themeColor="accent4" w:themeShade="BF"/>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4E0464"/>
    <w:pPr>
      <w:spacing w:after="0" w:line="240" w:lineRule="auto"/>
    </w:pPr>
    <w:rPr>
      <w:color w:val="2F5496" w:themeColor="accent5" w:themeShade="BF"/>
    </w:rPr>
    <w:tblPr>
      <w:tblStyleRowBandSize w:val="1"/>
      <w:tblStyleColBandSize w:val="1"/>
      <w:tblBorders>
        <w:top w:val="single" w:color="4472C4" w:themeColor="accent5" w:sz="4" w:space="0"/>
        <w:bottom w:val="single" w:color="4472C4" w:themeColor="accent5" w:sz="4" w:space="0"/>
      </w:tblBorders>
    </w:tblPr>
    <w:tblStylePr w:type="firstRow">
      <w:rPr>
        <w:b/>
        <w:bCs/>
      </w:rPr>
      <w:tblPr/>
      <w:tcPr>
        <w:tcBorders>
          <w:bottom w:val="single" w:color="4472C4" w:themeColor="accent5" w:sz="4" w:space="0"/>
        </w:tcBorders>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3"/>
    <w:uiPriority w:val="51"/>
    <w:rsid w:val="004E0464"/>
    <w:pPr>
      <w:spacing w:after="0" w:line="240" w:lineRule="auto"/>
    </w:pPr>
    <w:rPr>
      <w:color w:val="538135" w:themeColor="accent6" w:themeShade="BF"/>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List Table 7 Colorful"/>
    <w:basedOn w:val="a3"/>
    <w:uiPriority w:val="52"/>
    <w:rsid w:val="004E0464"/>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4E0464"/>
    <w:pPr>
      <w:spacing w:after="0" w:line="240" w:lineRule="auto"/>
    </w:pPr>
    <w:rPr>
      <w:color w:val="2E74B5"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1" w:sz="4" w:space="0"/>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4E0464"/>
    <w:pPr>
      <w:spacing w:after="0" w:line="240" w:lineRule="auto"/>
    </w:pPr>
    <w:rPr>
      <w:color w:val="C4591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D31" w:themeColor="accent2" w:sz="4" w:space="0"/>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4E0464"/>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4E0464"/>
    <w:pPr>
      <w:spacing w:after="0" w:line="240" w:lineRule="auto"/>
    </w:pPr>
    <w:rPr>
      <w:color w:val="BF8F0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4E0464"/>
    <w:pPr>
      <w:spacing w:after="0" w:line="240" w:lineRule="auto"/>
    </w:pPr>
    <w:rPr>
      <w:color w:val="2F5496"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5" w:sz="4" w:space="0"/>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4E0464"/>
    <w:pPr>
      <w:spacing w:after="0" w:line="240" w:lineRule="auto"/>
    </w:pPr>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link w:val="Chare"/>
    <w:uiPriority w:val="99"/>
    <w:semiHidden/>
    <w:unhideWhenUsed/>
    <w:rsid w:val="004E04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Chare" w:customStyle="1">
    <w:name w:val="نص ماكرو Char"/>
    <w:basedOn w:val="a2"/>
    <w:link w:val="afff2"/>
    <w:uiPriority w:val="99"/>
    <w:semiHidden/>
    <w:rsid w:val="004E0464"/>
    <w:rPr>
      <w:rFonts w:ascii="Consolas" w:hAnsi="Consolas"/>
      <w:szCs w:val="20"/>
    </w:rPr>
  </w:style>
  <w:style w:type="table" w:styleId="12">
    <w:name w:val="Medium Grid 1"/>
    <w:basedOn w:val="a3"/>
    <w:uiPriority w:val="67"/>
    <w:semiHidden/>
    <w:unhideWhenUsed/>
    <w:rsid w:val="004E04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4E0464"/>
    <w:pPr>
      <w:spacing w:after="0" w:line="240" w:lineRule="auto"/>
    </w:pPr>
    <w:tblPr>
      <w:tblStyleRowBandSize w:val="1"/>
      <w:tblStyleColBandSize w:val="1"/>
      <w:tbl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single" w:color="84B3DF" w:themeColor="accent1" w:themeTint="BF" w:sz="8" w:space="0"/>
        <w:insideV w:val="single" w:color="84B3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3DF" w:themeColor="accent1" w:themeTint="BF" w:sz="18" w:space="0"/>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semiHidden/>
    <w:unhideWhenUsed/>
    <w:rsid w:val="004E0464"/>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4E0464"/>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4E0464"/>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4E0464"/>
    <w:pPr>
      <w:spacing w:after="0" w:line="240" w:lineRule="auto"/>
    </w:pPr>
    <w:tblPr>
      <w:tblStyleRowBandSize w:val="1"/>
      <w:tblStyleColBandSize w:val="1"/>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B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semiHidden/>
    <w:unhideWhenUsed/>
    <w:rsid w:val="004E0464"/>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3"/>
    <w:uiPriority w:val="68"/>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color="5B9BD5" w:themeColor="accent1" w:sz="6" w:space="0"/>
          <w:insideV w:val="single" w:color="5B9BD5" w:themeColor="accent1" w:sz="6" w:space="0"/>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color="4472C4" w:themeColor="accent5" w:sz="6" w:space="0"/>
          <w:insideV w:val="single" w:color="4472C4" w:themeColor="accent5" w:sz="6" w:space="0"/>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4E04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3-11">
    <w:name w:val="Medium Grid 3 Accent 1"/>
    <w:basedOn w:val="a3"/>
    <w:uiPriority w:val="69"/>
    <w:semiHidden/>
    <w:unhideWhenUsed/>
    <w:rsid w:val="004E04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1" w:themeFillTint="7F"/>
      </w:tcPr>
    </w:tblStylePr>
  </w:style>
  <w:style w:type="table" w:styleId="3-21">
    <w:name w:val="Medium Grid 3 Accent 2"/>
    <w:basedOn w:val="a3"/>
    <w:uiPriority w:val="69"/>
    <w:semiHidden/>
    <w:unhideWhenUsed/>
    <w:rsid w:val="004E04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3-31">
    <w:name w:val="Medium Grid 3 Accent 3"/>
    <w:basedOn w:val="a3"/>
    <w:uiPriority w:val="69"/>
    <w:semiHidden/>
    <w:unhideWhenUsed/>
    <w:rsid w:val="004E04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3-41">
    <w:name w:val="Medium Grid 3 Accent 4"/>
    <w:basedOn w:val="a3"/>
    <w:uiPriority w:val="69"/>
    <w:semiHidden/>
    <w:unhideWhenUsed/>
    <w:rsid w:val="004E04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3-51">
    <w:name w:val="Medium Grid 3 Accent 5"/>
    <w:basedOn w:val="a3"/>
    <w:uiPriority w:val="69"/>
    <w:semiHidden/>
    <w:unhideWhenUsed/>
    <w:rsid w:val="004E04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5" w:themeFillTint="7F"/>
      </w:tcPr>
    </w:tblStylePr>
  </w:style>
  <w:style w:type="table" w:styleId="3-61">
    <w:name w:val="Medium Grid 3 Accent 6"/>
    <w:basedOn w:val="a3"/>
    <w:uiPriority w:val="69"/>
    <w:semiHidden/>
    <w:unhideWhenUsed/>
    <w:rsid w:val="004E04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13">
    <w:name w:val="Medium List 1"/>
    <w:basedOn w:val="a3"/>
    <w:uiPriority w:val="65"/>
    <w:semiHidden/>
    <w:unhideWhenUsed/>
    <w:rsid w:val="004E04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4E0464"/>
    <w:pPr>
      <w:spacing w:after="0" w:line="240" w:lineRule="auto"/>
    </w:pPr>
    <w:rPr>
      <w:color w:val="000000" w:themeColor="text1"/>
    </w:rPr>
    <w:tblPr>
      <w:tblStyleRowBandSize w:val="1"/>
      <w:tblStyleColBandSize w:val="1"/>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2">
    <w:name w:val="Medium List 1 Accent 2"/>
    <w:basedOn w:val="a3"/>
    <w:uiPriority w:val="65"/>
    <w:semiHidden/>
    <w:unhideWhenUsed/>
    <w:rsid w:val="004E0464"/>
    <w:pPr>
      <w:spacing w:after="0" w:line="240" w:lineRule="auto"/>
    </w:pPr>
    <w:rPr>
      <w:color w:val="000000" w:themeColor="text1"/>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3"/>
    <w:uiPriority w:val="65"/>
    <w:semiHidden/>
    <w:unhideWhenUsed/>
    <w:rsid w:val="004E0464"/>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3"/>
    <w:uiPriority w:val="65"/>
    <w:semiHidden/>
    <w:unhideWhenUsed/>
    <w:rsid w:val="004E0464"/>
    <w:pPr>
      <w:spacing w:after="0" w:line="240" w:lineRule="auto"/>
    </w:pPr>
    <w:rPr>
      <w:color w:val="000000" w:themeColor="text1"/>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3"/>
    <w:uiPriority w:val="65"/>
    <w:semiHidden/>
    <w:unhideWhenUsed/>
    <w:rsid w:val="004E0464"/>
    <w:pPr>
      <w:spacing w:after="0" w:line="240" w:lineRule="auto"/>
    </w:pPr>
    <w:rPr>
      <w:color w:val="000000" w:themeColor="text1"/>
    </w:rPr>
    <w:tblPr>
      <w:tblStyleRowBandSize w:val="1"/>
      <w:tblStyleColBandSize w:val="1"/>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2">
    <w:name w:val="Medium List 1 Accent 6"/>
    <w:basedOn w:val="a3"/>
    <w:uiPriority w:val="65"/>
    <w:semiHidden/>
    <w:unhideWhenUsed/>
    <w:rsid w:val="004E0464"/>
    <w:pPr>
      <w:spacing w:after="0" w:line="240" w:lineRule="auto"/>
    </w:pPr>
    <w:rPr>
      <w:color w:val="000000"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a">
    <w:name w:val="Medium List 2"/>
    <w:basedOn w:val="a3"/>
    <w:uiPriority w:val="66"/>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4E04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4E04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4E0464"/>
    <w:pPr>
      <w:spacing w:after="0" w:line="240" w:lineRule="auto"/>
    </w:pPr>
    <w:tblPr>
      <w:tblStyleRowBandSize w:val="1"/>
      <w:tblStyleColBandSize w:val="1"/>
      <w:tbl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single" w:color="84B3DF" w:themeColor="accent1" w:themeTint="BF" w:sz="8" w:space="0"/>
      </w:tblBorders>
    </w:tblPr>
    <w:tblStylePr w:type="firstRow">
      <w:pPr>
        <w:spacing w:before="0" w:after="0" w:line="240" w:lineRule="auto"/>
      </w:pPr>
      <w:rPr>
        <w:b/>
        <w:bCs/>
        <w:color w:val="FFFFFF" w:themeColor="background1"/>
      </w:rPr>
      <w:tblPr/>
      <w:tcPr>
        <w:tc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3DF" w:themeColor="accent1" w:themeTint="BF" w:sz="6" w:space="0"/>
          <w:left w:val="single" w:color="84B3DF" w:themeColor="accent1" w:themeTint="BF" w:sz="8" w:space="0"/>
          <w:bottom w:val="single" w:color="84B3DF" w:themeColor="accent1" w:themeTint="BF" w:sz="8" w:space="0"/>
          <w:right w:val="single" w:color="84B3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4E0464"/>
    <w:pPr>
      <w:spacing w:after="0" w:line="240" w:lineRule="auto"/>
    </w:p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4E0464"/>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4E0464"/>
    <w:pPr>
      <w:spacing w:after="0" w:line="240" w:lineRule="auto"/>
    </w:p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4E0464"/>
    <w:pPr>
      <w:spacing w:after="0" w:line="240" w:lineRule="auto"/>
    </w:pPr>
    <w:tblPr>
      <w:tblStyleRowBandSize w:val="1"/>
      <w:tblStyleColBandSize w:val="1"/>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4E0464"/>
    <w:pPr>
      <w:spacing w:after="0" w:line="240" w:lineRule="auto"/>
    </w:p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b">
    <w:name w:val="Medium Shading 2"/>
    <w:basedOn w:val="a3"/>
    <w:uiPriority w:val="64"/>
    <w:semiHidden/>
    <w:unhideWhenUsed/>
    <w:rsid w:val="004E04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13">
    <w:name w:val="Medium Shading 2 Accent 1"/>
    <w:basedOn w:val="a3"/>
    <w:uiPriority w:val="64"/>
    <w:semiHidden/>
    <w:unhideWhenUsed/>
    <w:rsid w:val="004E04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23">
    <w:name w:val="Medium Shading 2 Accent 2"/>
    <w:basedOn w:val="a3"/>
    <w:uiPriority w:val="64"/>
    <w:semiHidden/>
    <w:unhideWhenUsed/>
    <w:rsid w:val="004E04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33">
    <w:name w:val="Medium Shading 2 Accent 3"/>
    <w:basedOn w:val="a3"/>
    <w:uiPriority w:val="64"/>
    <w:semiHidden/>
    <w:unhideWhenUsed/>
    <w:rsid w:val="004E04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43">
    <w:name w:val="Medium Shading 2 Accent 4"/>
    <w:basedOn w:val="a3"/>
    <w:uiPriority w:val="64"/>
    <w:semiHidden/>
    <w:unhideWhenUsed/>
    <w:rsid w:val="004E04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53">
    <w:name w:val="Medium Shading 2 Accent 5"/>
    <w:basedOn w:val="a3"/>
    <w:uiPriority w:val="64"/>
    <w:semiHidden/>
    <w:unhideWhenUsed/>
    <w:rsid w:val="004E04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2-63">
    <w:name w:val="Medium Shading 2 Accent 6"/>
    <w:basedOn w:val="a3"/>
    <w:uiPriority w:val="64"/>
    <w:semiHidden/>
    <w:unhideWhenUsed/>
    <w:rsid w:val="004E04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afff3">
    <w:name w:val="Message Header"/>
    <w:basedOn w:val="a1"/>
    <w:link w:val="Charf"/>
    <w:uiPriority w:val="99"/>
    <w:semiHidden/>
    <w:unhideWhenUsed/>
    <w:rsid w:val="004E0464"/>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Charf" w:customStyle="1">
    <w:name w:val="رأس رسالة Char"/>
    <w:basedOn w:val="a2"/>
    <w:link w:val="afff3"/>
    <w:uiPriority w:val="99"/>
    <w:semiHidden/>
    <w:rsid w:val="004E0464"/>
    <w:rPr>
      <w:rFonts w:asciiTheme="majorHAnsi" w:hAnsiTheme="majorHAnsi" w:eastAsiaTheme="majorEastAsia" w:cstheme="majorBidi"/>
      <w:sz w:val="24"/>
      <w:szCs w:val="24"/>
      <w:shd w:val="pct20" w:color="auto" w:fill="auto"/>
    </w:rPr>
  </w:style>
  <w:style w:type="paragraph" w:styleId="afff4">
    <w:name w:val="No Spacing"/>
    <w:uiPriority w:val="36"/>
    <w:semiHidden/>
    <w:unhideWhenUsed/>
    <w:qFormat/>
    <w:rsid w:val="004E0464"/>
    <w:pPr>
      <w:spacing w:after="0" w:line="240" w:lineRule="auto"/>
    </w:pPr>
  </w:style>
  <w:style w:type="paragraph" w:styleId="afff5">
    <w:name w:val="Normal (Web)"/>
    <w:basedOn w:val="a1"/>
    <w:uiPriority w:val="99"/>
    <w:semiHidden/>
    <w:unhideWhenUsed/>
    <w:rsid w:val="004E0464"/>
    <w:rPr>
      <w:rFonts w:ascii="Times New Roman" w:hAnsi="Times New Roman" w:cs="Times New Roman"/>
      <w:sz w:val="24"/>
      <w:szCs w:val="24"/>
    </w:rPr>
  </w:style>
  <w:style w:type="paragraph" w:styleId="afff6">
    <w:name w:val="Normal Indent"/>
    <w:basedOn w:val="a1"/>
    <w:uiPriority w:val="99"/>
    <w:semiHidden/>
    <w:unhideWhenUsed/>
    <w:rsid w:val="004E0464"/>
    <w:pPr>
      <w:ind w:left="720"/>
    </w:pPr>
  </w:style>
  <w:style w:type="paragraph" w:styleId="afff7">
    <w:name w:val="Note Heading"/>
    <w:basedOn w:val="a1"/>
    <w:next w:val="a1"/>
    <w:link w:val="Charf0"/>
    <w:uiPriority w:val="99"/>
    <w:semiHidden/>
    <w:unhideWhenUsed/>
    <w:rsid w:val="004E0464"/>
    <w:pPr>
      <w:spacing w:after="0" w:line="240" w:lineRule="auto"/>
    </w:pPr>
  </w:style>
  <w:style w:type="character" w:styleId="Charf0" w:customStyle="1">
    <w:name w:val="عنوان ملاحظة Char"/>
    <w:basedOn w:val="a2"/>
    <w:link w:val="afff7"/>
    <w:uiPriority w:val="99"/>
    <w:semiHidden/>
    <w:rsid w:val="004E0464"/>
  </w:style>
  <w:style w:type="character" w:styleId="afff8">
    <w:name w:val="page number"/>
    <w:basedOn w:val="a2"/>
    <w:uiPriority w:val="99"/>
    <w:semiHidden/>
    <w:unhideWhenUsed/>
    <w:rsid w:val="004E0464"/>
  </w:style>
  <w:style w:type="table" w:styleId="15">
    <w:name w:val="Plain Table 1"/>
    <w:basedOn w:val="a3"/>
    <w:uiPriority w:val="41"/>
    <w:rsid w:val="004E046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rsid w:val="004E0464"/>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39">
    <w:name w:val="Plain Table 3"/>
    <w:basedOn w:val="a3"/>
    <w:uiPriority w:val="43"/>
    <w:rsid w:val="004E0464"/>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3"/>
    <w:uiPriority w:val="44"/>
    <w:rsid w:val="004E04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3"/>
    <w:uiPriority w:val="45"/>
    <w:rsid w:val="004E0464"/>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9">
    <w:name w:val="Plain Text"/>
    <w:basedOn w:val="a1"/>
    <w:link w:val="Charf1"/>
    <w:uiPriority w:val="99"/>
    <w:semiHidden/>
    <w:unhideWhenUsed/>
    <w:rsid w:val="004E0464"/>
    <w:pPr>
      <w:spacing w:after="0" w:line="240" w:lineRule="auto"/>
    </w:pPr>
    <w:rPr>
      <w:rFonts w:ascii="Consolas" w:hAnsi="Consolas"/>
      <w:szCs w:val="21"/>
    </w:rPr>
  </w:style>
  <w:style w:type="character" w:styleId="Charf1" w:customStyle="1">
    <w:name w:val="نص عادي Char"/>
    <w:basedOn w:val="a2"/>
    <w:link w:val="afff9"/>
    <w:uiPriority w:val="99"/>
    <w:semiHidden/>
    <w:rsid w:val="004E0464"/>
    <w:rPr>
      <w:rFonts w:ascii="Consolas" w:hAnsi="Consolas"/>
      <w:szCs w:val="21"/>
    </w:rPr>
  </w:style>
  <w:style w:type="paragraph" w:styleId="afffa">
    <w:name w:val="Quote"/>
    <w:basedOn w:val="a1"/>
    <w:next w:val="a1"/>
    <w:link w:val="Charf2"/>
    <w:uiPriority w:val="29"/>
    <w:semiHidden/>
    <w:unhideWhenUsed/>
    <w:qFormat/>
    <w:rsid w:val="00281CD3"/>
    <w:pPr>
      <w:spacing w:before="200" w:after="160"/>
      <w:jc w:val="center"/>
    </w:pPr>
    <w:rPr>
      <w:i/>
      <w:iCs/>
      <w:color w:val="404040" w:themeColor="text1" w:themeTint="BF"/>
    </w:rPr>
  </w:style>
  <w:style w:type="character" w:styleId="Charf2" w:customStyle="1">
    <w:name w:val="اقتباس Char"/>
    <w:basedOn w:val="a2"/>
    <w:link w:val="afffa"/>
    <w:uiPriority w:val="29"/>
    <w:semiHidden/>
    <w:rsid w:val="00281CD3"/>
    <w:rPr>
      <w:i/>
      <w:iCs/>
      <w:color w:val="404040" w:themeColor="text1" w:themeTint="BF"/>
    </w:rPr>
  </w:style>
  <w:style w:type="paragraph" w:styleId="afffb">
    <w:name w:val="Salutation"/>
    <w:basedOn w:val="a1"/>
    <w:next w:val="a1"/>
    <w:link w:val="Charf3"/>
    <w:uiPriority w:val="99"/>
    <w:semiHidden/>
    <w:unhideWhenUsed/>
    <w:rsid w:val="004E0464"/>
  </w:style>
  <w:style w:type="character" w:styleId="Charf3" w:customStyle="1">
    <w:name w:val="تحية Char"/>
    <w:basedOn w:val="a2"/>
    <w:link w:val="afffb"/>
    <w:uiPriority w:val="99"/>
    <w:semiHidden/>
    <w:rsid w:val="004E0464"/>
  </w:style>
  <w:style w:type="paragraph" w:styleId="afffc">
    <w:name w:val="Signature"/>
    <w:basedOn w:val="a1"/>
    <w:link w:val="Charf4"/>
    <w:uiPriority w:val="99"/>
    <w:semiHidden/>
    <w:unhideWhenUsed/>
    <w:rsid w:val="004E0464"/>
    <w:pPr>
      <w:spacing w:after="0" w:line="240" w:lineRule="auto"/>
      <w:ind w:left="4320"/>
    </w:pPr>
  </w:style>
  <w:style w:type="character" w:styleId="Charf4" w:customStyle="1">
    <w:name w:val="توقيع Char"/>
    <w:basedOn w:val="a2"/>
    <w:link w:val="afffc"/>
    <w:uiPriority w:val="99"/>
    <w:semiHidden/>
    <w:rsid w:val="004E0464"/>
  </w:style>
  <w:style w:type="character" w:styleId="afffd">
    <w:name w:val="Strong"/>
    <w:basedOn w:val="a2"/>
    <w:uiPriority w:val="22"/>
    <w:semiHidden/>
    <w:unhideWhenUsed/>
    <w:qFormat/>
    <w:rsid w:val="004E0464"/>
    <w:rPr>
      <w:b/>
      <w:bCs/>
    </w:rPr>
  </w:style>
  <w:style w:type="paragraph" w:styleId="afffe">
    <w:name w:val="Subtitle"/>
    <w:basedOn w:val="a1"/>
    <w:next w:val="a1"/>
    <w:link w:val="Charf5"/>
    <w:uiPriority w:val="11"/>
    <w:semiHidden/>
    <w:unhideWhenUsed/>
    <w:qFormat/>
    <w:rsid w:val="004E0464"/>
    <w:pPr>
      <w:numPr>
        <w:ilvl w:val="1"/>
      </w:numPr>
      <w:spacing w:after="160"/>
    </w:pPr>
    <w:rPr>
      <w:color w:val="5A5A5A" w:themeColor="text1" w:themeTint="A5"/>
      <w:spacing w:val="15"/>
    </w:rPr>
  </w:style>
  <w:style w:type="character" w:styleId="Charf5" w:customStyle="1">
    <w:name w:val="عنوان فرعي Char"/>
    <w:basedOn w:val="a2"/>
    <w:link w:val="afffe"/>
    <w:uiPriority w:val="11"/>
    <w:semiHidden/>
    <w:rsid w:val="004E0464"/>
    <w:rPr>
      <w:color w:val="5A5A5A" w:themeColor="text1" w:themeTint="A5"/>
      <w:spacing w:val="15"/>
    </w:rPr>
  </w:style>
  <w:style w:type="character" w:styleId="affff">
    <w:name w:val="Subtle Reference"/>
    <w:basedOn w:val="a2"/>
    <w:uiPriority w:val="31"/>
    <w:semiHidden/>
    <w:unhideWhenUsed/>
    <w:qFormat/>
    <w:rsid w:val="004E0464"/>
    <w:rPr>
      <w:smallCaps/>
      <w:color w:val="5A5A5A" w:themeColor="text1" w:themeTint="A5"/>
    </w:rPr>
  </w:style>
  <w:style w:type="table" w:styleId="16">
    <w:name w:val="Table 3D effects 1"/>
    <w:basedOn w:val="a3"/>
    <w:uiPriority w:val="99"/>
    <w:semiHidden/>
    <w:unhideWhenUsed/>
    <w:rsid w:val="004E0464"/>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2d">
    <w:name w:val="Table 3D effects 2"/>
    <w:basedOn w:val="a3"/>
    <w:uiPriority w:val="99"/>
    <w:semiHidden/>
    <w:unhideWhenUsed/>
    <w:rsid w:val="004E0464"/>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a">
    <w:name w:val="Table 3D effects 3"/>
    <w:basedOn w:val="a3"/>
    <w:uiPriority w:val="99"/>
    <w:semiHidden/>
    <w:unhideWhenUsed/>
    <w:rsid w:val="004E0464"/>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17">
    <w:name w:val="Table Classic 1"/>
    <w:basedOn w:val="a3"/>
    <w:uiPriority w:val="99"/>
    <w:semiHidden/>
    <w:unhideWhenUsed/>
    <w:rsid w:val="004E0464"/>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e">
    <w:name w:val="Table Classic 2"/>
    <w:basedOn w:val="a3"/>
    <w:uiPriority w:val="99"/>
    <w:semiHidden/>
    <w:unhideWhenUsed/>
    <w:rsid w:val="004E0464"/>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3b">
    <w:name w:val="Table Classic 3"/>
    <w:basedOn w:val="a3"/>
    <w:uiPriority w:val="99"/>
    <w:semiHidden/>
    <w:unhideWhenUsed/>
    <w:rsid w:val="004E0464"/>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47">
    <w:name w:val="Table Classic 4"/>
    <w:basedOn w:val="a3"/>
    <w:uiPriority w:val="99"/>
    <w:semiHidden/>
    <w:unhideWhenUsed/>
    <w:rsid w:val="004E0464"/>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18">
    <w:name w:val="Table Colorful 1"/>
    <w:basedOn w:val="a3"/>
    <w:uiPriority w:val="99"/>
    <w:semiHidden/>
    <w:unhideWhenUsed/>
    <w:rsid w:val="004E0464"/>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2f">
    <w:name w:val="Table Colorful 2"/>
    <w:basedOn w:val="a3"/>
    <w:uiPriority w:val="99"/>
    <w:semiHidden/>
    <w:unhideWhenUsed/>
    <w:rsid w:val="004E0464"/>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3c">
    <w:name w:val="Table Colorful 3"/>
    <w:basedOn w:val="a3"/>
    <w:uiPriority w:val="99"/>
    <w:semiHidden/>
    <w:unhideWhenUsed/>
    <w:rsid w:val="004E0464"/>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19">
    <w:name w:val="Table Columns 1"/>
    <w:basedOn w:val="a3"/>
    <w:uiPriority w:val="99"/>
    <w:semiHidden/>
    <w:unhideWhenUsed/>
    <w:rsid w:val="004E0464"/>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0">
    <w:name w:val="Table Columns 2"/>
    <w:basedOn w:val="a3"/>
    <w:uiPriority w:val="99"/>
    <w:semiHidden/>
    <w:unhideWhenUsed/>
    <w:rsid w:val="004E0464"/>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d">
    <w:name w:val="Table Columns 3"/>
    <w:basedOn w:val="a3"/>
    <w:uiPriority w:val="99"/>
    <w:semiHidden/>
    <w:unhideWhenUsed/>
    <w:rsid w:val="004E0464"/>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48">
    <w:name w:val="Table Columns 4"/>
    <w:basedOn w:val="a3"/>
    <w:uiPriority w:val="99"/>
    <w:semiHidden/>
    <w:unhideWhenUsed/>
    <w:rsid w:val="004E0464"/>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4E0464"/>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affff0">
    <w:name w:val="Table Contemporary"/>
    <w:basedOn w:val="a3"/>
    <w:uiPriority w:val="99"/>
    <w:semiHidden/>
    <w:unhideWhenUsed/>
    <w:rsid w:val="004E0464"/>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affff1">
    <w:name w:val="Table Elegant"/>
    <w:basedOn w:val="a3"/>
    <w:uiPriority w:val="99"/>
    <w:semiHidden/>
    <w:unhideWhenUsed/>
    <w:rsid w:val="004E0464"/>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1a">
    <w:name w:val="Table Grid 1"/>
    <w:basedOn w:val="a3"/>
    <w:uiPriority w:val="99"/>
    <w:semiHidden/>
    <w:unhideWhenUsed/>
    <w:rsid w:val="004E046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2f1">
    <w:name w:val="Table Grid 2"/>
    <w:basedOn w:val="a3"/>
    <w:uiPriority w:val="99"/>
    <w:semiHidden/>
    <w:unhideWhenUsed/>
    <w:rsid w:val="004E0464"/>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3e">
    <w:name w:val="Table Grid 3"/>
    <w:basedOn w:val="a3"/>
    <w:uiPriority w:val="99"/>
    <w:semiHidden/>
    <w:unhideWhenUsed/>
    <w:rsid w:val="004E0464"/>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49">
    <w:name w:val="Table Grid 4"/>
    <w:basedOn w:val="a3"/>
    <w:uiPriority w:val="99"/>
    <w:semiHidden/>
    <w:unhideWhenUsed/>
    <w:rsid w:val="004E0464"/>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58">
    <w:name w:val="Table Grid 5"/>
    <w:basedOn w:val="a3"/>
    <w:uiPriority w:val="99"/>
    <w:semiHidden/>
    <w:unhideWhenUsed/>
    <w:rsid w:val="004E0464"/>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62">
    <w:name w:val="Table Grid 6"/>
    <w:basedOn w:val="a3"/>
    <w:uiPriority w:val="99"/>
    <w:semiHidden/>
    <w:unhideWhenUsed/>
    <w:rsid w:val="004E0464"/>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72">
    <w:name w:val="Table Grid 7"/>
    <w:basedOn w:val="a3"/>
    <w:uiPriority w:val="99"/>
    <w:semiHidden/>
    <w:unhideWhenUsed/>
    <w:rsid w:val="004E046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80">
    <w:name w:val="Table Grid 8"/>
    <w:basedOn w:val="a3"/>
    <w:uiPriority w:val="99"/>
    <w:semiHidden/>
    <w:unhideWhenUsed/>
    <w:rsid w:val="004E0464"/>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affff2">
    <w:name w:val="Grid Table Light"/>
    <w:basedOn w:val="a3"/>
    <w:uiPriority w:val="40"/>
    <w:rsid w:val="004E046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1b">
    <w:name w:val="Table List 1"/>
    <w:basedOn w:val="a3"/>
    <w:uiPriority w:val="99"/>
    <w:semiHidden/>
    <w:unhideWhenUsed/>
    <w:rsid w:val="004E0464"/>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2">
    <w:name w:val="Table List 2"/>
    <w:basedOn w:val="a3"/>
    <w:uiPriority w:val="99"/>
    <w:semiHidden/>
    <w:unhideWhenUsed/>
    <w:rsid w:val="004E0464"/>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3f">
    <w:name w:val="Table List 3"/>
    <w:basedOn w:val="a3"/>
    <w:uiPriority w:val="99"/>
    <w:semiHidden/>
    <w:unhideWhenUsed/>
    <w:rsid w:val="004E0464"/>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4a">
    <w:name w:val="Table List 4"/>
    <w:basedOn w:val="a3"/>
    <w:uiPriority w:val="99"/>
    <w:semiHidden/>
    <w:unhideWhenUsed/>
    <w:rsid w:val="004E0464"/>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59">
    <w:name w:val="Table List 5"/>
    <w:basedOn w:val="a3"/>
    <w:uiPriority w:val="99"/>
    <w:semiHidden/>
    <w:unhideWhenUsed/>
    <w:rsid w:val="004E0464"/>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63">
    <w:name w:val="Table List 6"/>
    <w:basedOn w:val="a3"/>
    <w:uiPriority w:val="99"/>
    <w:semiHidden/>
    <w:unhideWhenUsed/>
    <w:rsid w:val="004E0464"/>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73">
    <w:name w:val="Table List 7"/>
    <w:basedOn w:val="a3"/>
    <w:uiPriority w:val="99"/>
    <w:semiHidden/>
    <w:unhideWhenUsed/>
    <w:rsid w:val="004E0464"/>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81">
    <w:name w:val="Table List 8"/>
    <w:basedOn w:val="a3"/>
    <w:uiPriority w:val="99"/>
    <w:semiHidden/>
    <w:unhideWhenUsed/>
    <w:rsid w:val="004E0464"/>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affff3">
    <w:name w:val="table of authorities"/>
    <w:basedOn w:val="a1"/>
    <w:next w:val="a1"/>
    <w:uiPriority w:val="99"/>
    <w:semiHidden/>
    <w:unhideWhenUsed/>
    <w:rsid w:val="004E0464"/>
    <w:pPr>
      <w:spacing w:after="0"/>
      <w:ind w:left="220" w:hanging="220"/>
    </w:pPr>
  </w:style>
  <w:style w:type="paragraph" w:styleId="affff4">
    <w:name w:val="table of figures"/>
    <w:basedOn w:val="a1"/>
    <w:next w:val="a1"/>
    <w:uiPriority w:val="99"/>
    <w:semiHidden/>
    <w:unhideWhenUsed/>
    <w:rsid w:val="004E0464"/>
    <w:pPr>
      <w:spacing w:after="0"/>
    </w:pPr>
  </w:style>
  <w:style w:type="table" w:styleId="affff5">
    <w:name w:val="Table Professional"/>
    <w:basedOn w:val="a3"/>
    <w:uiPriority w:val="99"/>
    <w:semiHidden/>
    <w:unhideWhenUsed/>
    <w:rsid w:val="004E046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1c">
    <w:name w:val="Table Simple 1"/>
    <w:basedOn w:val="a3"/>
    <w:uiPriority w:val="99"/>
    <w:semiHidden/>
    <w:unhideWhenUsed/>
    <w:rsid w:val="004E0464"/>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2f3">
    <w:name w:val="Table Simple 2"/>
    <w:basedOn w:val="a3"/>
    <w:uiPriority w:val="99"/>
    <w:semiHidden/>
    <w:unhideWhenUsed/>
    <w:rsid w:val="004E0464"/>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3f0">
    <w:name w:val="Table Simple 3"/>
    <w:basedOn w:val="a3"/>
    <w:uiPriority w:val="99"/>
    <w:semiHidden/>
    <w:unhideWhenUsed/>
    <w:rsid w:val="004E0464"/>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1d">
    <w:name w:val="Table Subtle 1"/>
    <w:basedOn w:val="a3"/>
    <w:uiPriority w:val="99"/>
    <w:semiHidden/>
    <w:unhideWhenUsed/>
    <w:rsid w:val="004E0464"/>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2f4">
    <w:name w:val="Table Subtle 2"/>
    <w:basedOn w:val="a3"/>
    <w:uiPriority w:val="99"/>
    <w:semiHidden/>
    <w:unhideWhenUsed/>
    <w:rsid w:val="004E0464"/>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affff6">
    <w:name w:val="Table Theme"/>
    <w:basedOn w:val="a3"/>
    <w:uiPriority w:val="99"/>
    <w:semiHidden/>
    <w:unhideWhenUsed/>
    <w:rsid w:val="004E04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e">
    <w:name w:val="Table Web 1"/>
    <w:basedOn w:val="a3"/>
    <w:uiPriority w:val="99"/>
    <w:semiHidden/>
    <w:unhideWhenUsed/>
    <w:rsid w:val="004E0464"/>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2f5">
    <w:name w:val="Table Web 2"/>
    <w:basedOn w:val="a3"/>
    <w:uiPriority w:val="99"/>
    <w:semiHidden/>
    <w:unhideWhenUsed/>
    <w:rsid w:val="004E0464"/>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3f1">
    <w:name w:val="Table Web 3"/>
    <w:basedOn w:val="a3"/>
    <w:uiPriority w:val="99"/>
    <w:semiHidden/>
    <w:unhideWhenUsed/>
    <w:rsid w:val="004E0464"/>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affff7">
    <w:name w:val="Title"/>
    <w:basedOn w:val="a1"/>
    <w:next w:val="a1"/>
    <w:link w:val="Charf6"/>
    <w:uiPriority w:val="10"/>
    <w:semiHidden/>
    <w:unhideWhenUsed/>
    <w:qFormat/>
    <w:rsid w:val="004E0464"/>
    <w:pPr>
      <w:spacing w:after="0" w:line="240" w:lineRule="auto"/>
      <w:contextualSpacing/>
    </w:pPr>
    <w:rPr>
      <w:rFonts w:asciiTheme="majorHAnsi" w:hAnsiTheme="majorHAnsi" w:eastAsiaTheme="majorEastAsia" w:cstheme="majorBidi"/>
      <w:spacing w:val="-10"/>
      <w:kern w:val="28"/>
      <w:sz w:val="56"/>
      <w:szCs w:val="56"/>
    </w:rPr>
  </w:style>
  <w:style w:type="character" w:styleId="Charf6" w:customStyle="1">
    <w:name w:val="العنوان Char"/>
    <w:basedOn w:val="a2"/>
    <w:link w:val="affff7"/>
    <w:uiPriority w:val="10"/>
    <w:semiHidden/>
    <w:rsid w:val="004E0464"/>
    <w:rPr>
      <w:rFonts w:asciiTheme="majorHAnsi" w:hAnsiTheme="majorHAnsi" w:eastAsiaTheme="majorEastAsia" w:cstheme="majorBidi"/>
      <w:spacing w:val="-10"/>
      <w:kern w:val="28"/>
      <w:sz w:val="56"/>
      <w:szCs w:val="56"/>
    </w:rPr>
  </w:style>
  <w:style w:type="paragraph" w:styleId="affff8">
    <w:name w:val="toa heading"/>
    <w:basedOn w:val="a1"/>
    <w:next w:val="a1"/>
    <w:uiPriority w:val="99"/>
    <w:semiHidden/>
    <w:unhideWhenUsed/>
    <w:rsid w:val="004E0464"/>
    <w:pPr>
      <w:spacing w:before="120"/>
    </w:pPr>
    <w:rPr>
      <w:rFonts w:asciiTheme="majorHAnsi" w:hAnsiTheme="majorHAnsi" w:eastAsiaTheme="majorEastAsia" w:cstheme="majorBidi"/>
      <w:b/>
      <w:bCs/>
      <w:sz w:val="24"/>
      <w:szCs w:val="24"/>
    </w:rPr>
  </w:style>
  <w:style w:type="paragraph" w:styleId="1f">
    <w:name w:val="toc 1"/>
    <w:basedOn w:val="a1"/>
    <w:next w:val="a1"/>
    <w:autoRedefine/>
    <w:uiPriority w:val="39"/>
    <w:semiHidden/>
    <w:unhideWhenUsed/>
    <w:rsid w:val="004E0464"/>
    <w:pPr>
      <w:spacing w:after="100"/>
    </w:pPr>
  </w:style>
  <w:style w:type="paragraph" w:styleId="2f6">
    <w:name w:val="toc 2"/>
    <w:basedOn w:val="a1"/>
    <w:next w:val="a1"/>
    <w:autoRedefine/>
    <w:uiPriority w:val="39"/>
    <w:semiHidden/>
    <w:unhideWhenUsed/>
    <w:rsid w:val="004E0464"/>
    <w:pPr>
      <w:spacing w:after="100"/>
      <w:ind w:left="220"/>
    </w:pPr>
  </w:style>
  <w:style w:type="paragraph" w:styleId="3f2">
    <w:name w:val="toc 3"/>
    <w:basedOn w:val="a1"/>
    <w:next w:val="a1"/>
    <w:autoRedefine/>
    <w:uiPriority w:val="39"/>
    <w:semiHidden/>
    <w:unhideWhenUsed/>
    <w:rsid w:val="004E0464"/>
    <w:pPr>
      <w:spacing w:after="100"/>
      <w:ind w:left="440"/>
    </w:pPr>
  </w:style>
  <w:style w:type="paragraph" w:styleId="4b">
    <w:name w:val="toc 4"/>
    <w:basedOn w:val="a1"/>
    <w:next w:val="a1"/>
    <w:autoRedefine/>
    <w:uiPriority w:val="39"/>
    <w:semiHidden/>
    <w:unhideWhenUsed/>
    <w:rsid w:val="004E0464"/>
    <w:pPr>
      <w:spacing w:after="100"/>
      <w:ind w:left="660"/>
    </w:pPr>
  </w:style>
  <w:style w:type="paragraph" w:styleId="5a">
    <w:name w:val="toc 5"/>
    <w:basedOn w:val="a1"/>
    <w:next w:val="a1"/>
    <w:autoRedefine/>
    <w:uiPriority w:val="39"/>
    <w:semiHidden/>
    <w:unhideWhenUsed/>
    <w:rsid w:val="004E0464"/>
    <w:pPr>
      <w:spacing w:after="100"/>
      <w:ind w:left="880"/>
    </w:pPr>
  </w:style>
  <w:style w:type="paragraph" w:styleId="64">
    <w:name w:val="toc 6"/>
    <w:basedOn w:val="a1"/>
    <w:next w:val="a1"/>
    <w:autoRedefine/>
    <w:uiPriority w:val="39"/>
    <w:semiHidden/>
    <w:unhideWhenUsed/>
    <w:rsid w:val="004E0464"/>
    <w:pPr>
      <w:spacing w:after="100"/>
      <w:ind w:left="1100"/>
    </w:pPr>
  </w:style>
  <w:style w:type="paragraph" w:styleId="74">
    <w:name w:val="toc 7"/>
    <w:basedOn w:val="a1"/>
    <w:next w:val="a1"/>
    <w:autoRedefine/>
    <w:uiPriority w:val="39"/>
    <w:semiHidden/>
    <w:unhideWhenUsed/>
    <w:rsid w:val="004E0464"/>
    <w:pPr>
      <w:spacing w:after="100"/>
      <w:ind w:left="1320"/>
    </w:pPr>
  </w:style>
  <w:style w:type="paragraph" w:styleId="82">
    <w:name w:val="toc 8"/>
    <w:basedOn w:val="a1"/>
    <w:next w:val="a1"/>
    <w:autoRedefine/>
    <w:uiPriority w:val="39"/>
    <w:semiHidden/>
    <w:unhideWhenUsed/>
    <w:rsid w:val="004E0464"/>
    <w:pPr>
      <w:spacing w:after="100"/>
      <w:ind w:left="1540"/>
    </w:pPr>
  </w:style>
  <w:style w:type="paragraph" w:styleId="90">
    <w:name w:val="toc 9"/>
    <w:basedOn w:val="a1"/>
    <w:next w:val="a1"/>
    <w:autoRedefine/>
    <w:uiPriority w:val="39"/>
    <w:semiHidden/>
    <w:unhideWhenUsed/>
    <w:rsid w:val="004E0464"/>
    <w:pPr>
      <w:spacing w:after="100"/>
      <w:ind w:left="1760"/>
    </w:pPr>
  </w:style>
  <w:style w:type="paragraph" w:styleId="affff9">
    <w:name w:val="TOC Heading"/>
    <w:basedOn w:val="1"/>
    <w:next w:val="a1"/>
    <w:uiPriority w:val="39"/>
    <w:semiHidden/>
    <w:unhideWhenUsed/>
    <w:qFormat/>
    <w:rsid w:val="004E0464"/>
    <w:pPr>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340">
      <w:bodyDiv w:val="1"/>
      <w:marLeft w:val="0"/>
      <w:marRight w:val="0"/>
      <w:marTop w:val="0"/>
      <w:marBottom w:val="0"/>
      <w:divBdr>
        <w:top w:val="none" w:sz="0" w:space="0" w:color="auto"/>
        <w:left w:val="none" w:sz="0" w:space="0" w:color="auto"/>
        <w:bottom w:val="none" w:sz="0" w:space="0" w:color="auto"/>
        <w:right w:val="none" w:sz="0" w:space="0" w:color="auto"/>
      </w:divBdr>
      <w:divsChild>
        <w:div w:id="1566993956">
          <w:marLeft w:val="0"/>
          <w:marRight w:val="547"/>
          <w:marTop w:val="0"/>
          <w:marBottom w:val="0"/>
          <w:divBdr>
            <w:top w:val="none" w:sz="0" w:space="0" w:color="auto"/>
            <w:left w:val="none" w:sz="0" w:space="0" w:color="auto"/>
            <w:bottom w:val="none" w:sz="0" w:space="0" w:color="auto"/>
            <w:right w:val="none" w:sz="0" w:space="0" w:color="auto"/>
          </w:divBdr>
        </w:div>
      </w:divsChild>
    </w:div>
    <w:div w:id="66265295">
      <w:bodyDiv w:val="1"/>
      <w:marLeft w:val="0"/>
      <w:marRight w:val="0"/>
      <w:marTop w:val="0"/>
      <w:marBottom w:val="0"/>
      <w:divBdr>
        <w:top w:val="none" w:sz="0" w:space="0" w:color="auto"/>
        <w:left w:val="none" w:sz="0" w:space="0" w:color="auto"/>
        <w:bottom w:val="none" w:sz="0" w:space="0" w:color="auto"/>
        <w:right w:val="none" w:sz="0" w:space="0" w:color="auto"/>
      </w:divBdr>
      <w:divsChild>
        <w:div w:id="366570710">
          <w:marLeft w:val="0"/>
          <w:marRight w:val="547"/>
          <w:marTop w:val="0"/>
          <w:marBottom w:val="0"/>
          <w:divBdr>
            <w:top w:val="none" w:sz="0" w:space="0" w:color="auto"/>
            <w:left w:val="none" w:sz="0" w:space="0" w:color="auto"/>
            <w:bottom w:val="none" w:sz="0" w:space="0" w:color="auto"/>
            <w:right w:val="none" w:sz="0" w:space="0" w:color="auto"/>
          </w:divBdr>
        </w:div>
      </w:divsChild>
    </w:div>
    <w:div w:id="191575150">
      <w:bodyDiv w:val="1"/>
      <w:marLeft w:val="0"/>
      <w:marRight w:val="0"/>
      <w:marTop w:val="0"/>
      <w:marBottom w:val="0"/>
      <w:divBdr>
        <w:top w:val="none" w:sz="0" w:space="0" w:color="auto"/>
        <w:left w:val="none" w:sz="0" w:space="0" w:color="auto"/>
        <w:bottom w:val="none" w:sz="0" w:space="0" w:color="auto"/>
        <w:right w:val="none" w:sz="0" w:space="0" w:color="auto"/>
      </w:divBdr>
      <w:divsChild>
        <w:div w:id="221450008">
          <w:marLeft w:val="0"/>
          <w:marRight w:val="547"/>
          <w:marTop w:val="0"/>
          <w:marBottom w:val="0"/>
          <w:divBdr>
            <w:top w:val="none" w:sz="0" w:space="0" w:color="auto"/>
            <w:left w:val="none" w:sz="0" w:space="0" w:color="auto"/>
            <w:bottom w:val="none" w:sz="0" w:space="0" w:color="auto"/>
            <w:right w:val="none" w:sz="0" w:space="0" w:color="auto"/>
          </w:divBdr>
        </w:div>
      </w:divsChild>
    </w:div>
    <w:div w:id="452135089">
      <w:bodyDiv w:val="1"/>
      <w:marLeft w:val="0"/>
      <w:marRight w:val="0"/>
      <w:marTop w:val="0"/>
      <w:marBottom w:val="0"/>
      <w:divBdr>
        <w:top w:val="none" w:sz="0" w:space="0" w:color="auto"/>
        <w:left w:val="none" w:sz="0" w:space="0" w:color="auto"/>
        <w:bottom w:val="none" w:sz="0" w:space="0" w:color="auto"/>
        <w:right w:val="none" w:sz="0" w:space="0" w:color="auto"/>
      </w:divBdr>
      <w:divsChild>
        <w:div w:id="91055495">
          <w:marLeft w:val="0"/>
          <w:marRight w:val="547"/>
          <w:marTop w:val="0"/>
          <w:marBottom w:val="0"/>
          <w:divBdr>
            <w:top w:val="none" w:sz="0" w:space="0" w:color="auto"/>
            <w:left w:val="none" w:sz="0" w:space="0" w:color="auto"/>
            <w:bottom w:val="none" w:sz="0" w:space="0" w:color="auto"/>
            <w:right w:val="none" w:sz="0" w:space="0" w:color="auto"/>
          </w:divBdr>
        </w:div>
      </w:divsChild>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sChild>
        <w:div w:id="682316270">
          <w:marLeft w:val="0"/>
          <w:marRight w:val="547"/>
          <w:marTop w:val="0"/>
          <w:marBottom w:val="0"/>
          <w:divBdr>
            <w:top w:val="none" w:sz="0" w:space="0" w:color="auto"/>
            <w:left w:val="none" w:sz="0" w:space="0" w:color="auto"/>
            <w:bottom w:val="none" w:sz="0" w:space="0" w:color="auto"/>
            <w:right w:val="none" w:sz="0" w:space="0" w:color="auto"/>
          </w:divBdr>
        </w:div>
      </w:divsChild>
    </w:div>
    <w:div w:id="1495494044">
      <w:bodyDiv w:val="1"/>
      <w:marLeft w:val="0"/>
      <w:marRight w:val="0"/>
      <w:marTop w:val="0"/>
      <w:marBottom w:val="0"/>
      <w:divBdr>
        <w:top w:val="none" w:sz="0" w:space="0" w:color="auto"/>
        <w:left w:val="none" w:sz="0" w:space="0" w:color="auto"/>
        <w:bottom w:val="none" w:sz="0" w:space="0" w:color="auto"/>
        <w:right w:val="none" w:sz="0" w:space="0" w:color="auto"/>
      </w:divBdr>
      <w:divsChild>
        <w:div w:id="894438033">
          <w:marLeft w:val="0"/>
          <w:marRight w:val="547"/>
          <w:marTop w:val="0"/>
          <w:marBottom w:val="0"/>
          <w:divBdr>
            <w:top w:val="none" w:sz="0" w:space="0" w:color="auto"/>
            <w:left w:val="none" w:sz="0" w:space="0" w:color="auto"/>
            <w:bottom w:val="none" w:sz="0" w:space="0" w:color="auto"/>
            <w:right w:val="none" w:sz="0" w:space="0" w:color="auto"/>
          </w:divBdr>
        </w:div>
      </w:divsChild>
    </w:div>
    <w:div w:id="1635717235">
      <w:bodyDiv w:val="1"/>
      <w:marLeft w:val="0"/>
      <w:marRight w:val="0"/>
      <w:marTop w:val="0"/>
      <w:marBottom w:val="0"/>
      <w:divBdr>
        <w:top w:val="none" w:sz="0" w:space="0" w:color="auto"/>
        <w:left w:val="none" w:sz="0" w:space="0" w:color="auto"/>
        <w:bottom w:val="none" w:sz="0" w:space="0" w:color="auto"/>
        <w:right w:val="none" w:sz="0" w:space="0" w:color="auto"/>
      </w:divBdr>
      <w:divsChild>
        <w:div w:id="226259161">
          <w:marLeft w:val="0"/>
          <w:marRight w:val="547"/>
          <w:marTop w:val="0"/>
          <w:marBottom w:val="0"/>
          <w:divBdr>
            <w:top w:val="none" w:sz="0" w:space="0" w:color="auto"/>
            <w:left w:val="none" w:sz="0" w:space="0" w:color="auto"/>
            <w:bottom w:val="none" w:sz="0" w:space="0" w:color="auto"/>
            <w:right w:val="none" w:sz="0" w:space="0" w:color="auto"/>
          </w:divBdr>
        </w:div>
      </w:divsChild>
    </w:div>
    <w:div w:id="1808551873">
      <w:bodyDiv w:val="1"/>
      <w:marLeft w:val="0"/>
      <w:marRight w:val="0"/>
      <w:marTop w:val="0"/>
      <w:marBottom w:val="0"/>
      <w:divBdr>
        <w:top w:val="none" w:sz="0" w:space="0" w:color="auto"/>
        <w:left w:val="none" w:sz="0" w:space="0" w:color="auto"/>
        <w:bottom w:val="none" w:sz="0" w:space="0" w:color="auto"/>
        <w:right w:val="none" w:sz="0" w:space="0" w:color="auto"/>
      </w:divBdr>
      <w:divsChild>
        <w:div w:id="472648250">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1606;&#1588;&#1585;&#1577;%20&#1573;&#1593;&#1604;&#1575;&#1606;&#1610;&#1577;%20&#1593;&#1575;&#1605;&#1577;%20&#1604;&#1581;&#1583;&#157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C2709ED6611694E87078AC661BB6E32" ma:contentTypeVersion="14" ma:contentTypeDescription="Ein neues Dokument erstellen." ma:contentTypeScope="" ma:versionID="074dfe5bac091827a6792a8aa642926a">
  <xsd:schema xmlns:xsd="http://www.w3.org/2001/XMLSchema" xmlns:xs="http://www.w3.org/2001/XMLSchema" xmlns:p="http://schemas.microsoft.com/office/2006/metadata/properties" xmlns:ns2="03dad9f7-eeac-4c02-ba14-375916eb47b1" xmlns:ns3="cdaba44c-56e2-426a-84fb-b2cd630ec321" targetNamespace="http://schemas.microsoft.com/office/2006/metadata/properties" ma:root="true" ma:fieldsID="a7926931b9279c3b0153bace1a8983fa" ns2:_="" ns3:_="">
    <xsd:import namespace="03dad9f7-eeac-4c02-ba14-375916eb47b1"/>
    <xsd:import namespace="cdaba44c-56e2-426a-84fb-b2cd630ec3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d9f7-eeac-4c02-ba14-375916eb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ba44c-56e2-426a-84fb-b2cd630ec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b991d-0f0d-4474-bc0b-dad2dbfd4434}" ma:internalName="TaxCatchAll" ma:showField="CatchAllData" ma:web="cdaba44c-56e2-426a-84fb-b2cd630ec3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dad9f7-eeac-4c02-ba14-375916eb47b1">
      <Terms xmlns="http://schemas.microsoft.com/office/infopath/2007/PartnerControls"/>
    </lcf76f155ced4ddcb4097134ff3c332f>
    <TaxCatchAll xmlns="cdaba44c-56e2-426a-84fb-b2cd630ec321" xsi:nil="true"/>
  </documentManagement>
</p:properties>
</file>

<file path=customXml/itemProps1.xml><?xml version="1.0" encoding="utf-8"?>
<ds:datastoreItem xmlns:ds="http://schemas.openxmlformats.org/officeDocument/2006/customXml" ds:itemID="{9A5F2636-8E68-433A-80B3-1DBB61B46A7D}"/>
</file>

<file path=customXml/itemProps2.xml><?xml version="1.0" encoding="utf-8"?>
<ds:datastoreItem xmlns:ds="http://schemas.openxmlformats.org/officeDocument/2006/customXml" ds:itemID="{C1F52E3C-489B-44DB-B2F4-040E8EB0F117}"/>
</file>

<file path=customXml/itemProps3.xml><?xml version="1.0" encoding="utf-8"?>
<ds:datastoreItem xmlns:ds="http://schemas.openxmlformats.org/officeDocument/2006/customXml" ds:itemID="{0F1B8E28-5A41-4A9C-AD05-5E8FD06450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نشرة إعلانية عامة لحدث</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Shugaa Addin, Ashwaq Abdulsalam Ali GIZ YE</cp:lastModifiedBy>
  <cp:revision>11</cp:revision>
  <cp:lastPrinted>2023-10-27T08:20:00Z</cp:lastPrinted>
  <dcterms:created xsi:type="dcterms:W3CDTF">2023-10-27T08:21:00Z</dcterms:created>
  <dcterms:modified xsi:type="dcterms:W3CDTF">2023-11-21T08:24:46Z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0x0101004C2709ED6611694E87078AC661BB6E32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